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eaf4" w14:textId="320e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октября 2020 года № ҚР ДСМ-131/2020. Зарегистрирован в Министерстве юстиции Республики Казахстан 16 октября 2020 года № 21443.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целевые группы лиц, подлежащих обязательным медицинским осмотрам и объем лабораторных и функциональных исследований,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медицинские противопоказания,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нормативные правовые акты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лиц, подлежащих обязательным медицинским осмотрам, объем лабораторных и функциональных исследований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490"/>
        <w:gridCol w:w="2600"/>
        <w:gridCol w:w="2600"/>
        <w:gridCol w:w="2105"/>
      </w:tblGrid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 лиц, подлежащих обязательным медицинским осмотрам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Предварительные медицинские осмотры (при поступлении на работу или учебу)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Периодические медицинские осмотры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объектов общественного питания и пищевой промышленности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объектов продовольственной торговли, лица, занимающиеся перевозкой продовольственных товаров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кремово-кондитерских производств и детских молочных кухонь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 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организаций по обслуживанию пассажиров (железнодорожных вокзалов, аэровокзалов, аэропортов, морских и речных вокзалов, автовокзалов, метрополитенов)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Проводники пассажирских поездов, стюарты речного, морского и авиатранспорта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учебных заведений начального, среднего общего, профессионального, высшего образования, внешкольных учреждений, компьютерных клубов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 (перед началом учебного года – июнь, июль, август)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сезонных детских и подростковых оздоровительных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 (перед началом сезона)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дошкольных организаций, школ-интернатов, детских санаторных круглогодичных оздоровительных организаций, детских домов, работники домов семейного типа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на носительство патогенного стафилококка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родильных домов (отделений), детских больниц (отделений), отделений патологии новорожденных, отделений недоношенных, и стационаров смешанных отделений сельских больниц и дневные стационары. Медицинские работники организаций, независимо от форм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на носительство возбудителей: дизентерии, сальмонеллеза, брюшного тифа, паратифов А и В, патогенного стафилококка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 (через каждые 12 месяцев – младший медицинский персонал)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персонал организаций службы крови, медицинские работники хирургического, гинекологического, акушерского, гематологического, стоматологического профилей и медицинские работники, проводящие ивазивные методы диагностики и лечения, медицинский персонал, занимающийся гемодиализом, а также медицинский персонал вирусологических, бактериологических, клинических, иммунологических и паразитологических лабораторий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ВИЧ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маркеры вирусного гепатита В и вирусного гепатита С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ВИЧ, маркеры вирусного гепатита В и вирусного гепатита 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 (через каждые 12 месяцев – младший медицинский персонал)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санаториев, домов отдыха, пансионатов, интернатов и домов для инвалидов и престарелых, медико-социальные работники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обследование: на яйца гельминтов,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сферы обслуживания (бани, душевые, сауны, парикмахерские, косметологические салоны, прачечные, химчистки), работники бассейнов и водолечебниц, грязелечебниц, спортивно-оздоровительных организаций, менеджеры, администраторы, заведующие этажами гостиниц, мотелей, общежитий, кемпингов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Работники объектов, осуществляющие манипуляции с нарушением целостности кожных покровов обследуются на маркеры вирусных гепатитов В и С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яйца гельминтов, на сифилис, обследование на маркеры вирусных гепатитов В и 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6 месяцев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аптек, фармацевтических организаций (заводы, фабрики), занятые изготовлением, фасовкой и реализацией лекарственных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водопроводных сооружений, имеющие непосредственное отношение к подготовке воды, лица, обслуживающие водопроводные сети, работники производственных лабораторий, объектов водоснабжения и канализации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дизентерии; сальмонеллеза; брюшного тифа; паратифов А и 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носительство возбудителей: дизентерии, сальмонеллеза, брюшного тифа, паратифов А и 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каждые 12 месяцев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(студенты) общеобразовательных школ, средних специальных и высших учебных заведений перед началом и в период прохождения практики в организациях, как работники, которых подлежат обязательным медицинским осмотрам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Флюорография. Лабораторные и функциональные исследования проводятся в соответствии с категорией организации, в которой будет проходить практику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прохождения практики 1 раз в 12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 проводятся в соответствии с категорией организации, в которой учащиеся (студенты) будут проходить практику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поступающие на учебу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обследование на яйца гельминтов, на сифилис, на психоактивные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 проводятся перед поступлением на учебу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периодичность проведения обязательных медицинских осмотров и оказания государственной услуги "Прохождение предварительных обязательных медицинских осмотров"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 Республики Казахстан от 7 июля 2020 года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от 15 апреля 2013 года (далее – Закон).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и периодичность проведения обязательных предварительных, периодических, предсменных (предрейсовых), послесменных (послерейсовых) медицинских осмотров, в том числе декретированной группы населения, порядок оказания государственной услуги "Прохождение предварительных обязательных медицинских осмотров".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периодичность проведения обязательных медицинских осмотров.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Обязательные медицинские осмотры подразделяются на предварительные, периодические и предсменные (предрейсовые), послесменные (послерейсовые).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Обязательные предварительные, периодические, предсменные (предрейсовые), послесменные (послерейсовые) медицинские осмотры проводятся медицинскими организациями, имеющими государственную лицензию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и периодичность проведения предварительных обязательных медицинских осмотров.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Предварительные обязательные медицинские осмотры (далее – предварительные осмотры) проводятся при поступлении на работу или учебу с целью выяснения пригодности к выполнению обязанностей по профессии или учебе, а также предупреждения общих, профессиональных и нераспространения инфекционных и паразитарных заболеваний.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прохождении предварительного осмотра, работник или лицо, поступающее на учебу, самостоятельно предоставляет сведения о наличии у него хронических заболеваний, представляющих опасность для окружающих и являющихся медицинскими противопоказаниями к труду в условиях тяжелых работ, работ с вредными и (или) опасными условиями труда.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Медицинские работники при проведении предварительного осмотра, в случае выявления заболеваний, направляют обследуемого на дообследование с проведением лабораторных и инструментальных исследований.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Данные предварительного осмотра заносятся в медицинскую карту амбулаторного пациента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с оформлением заключения о соответствии или несоответствии состояния здоровья работника или лица, поступающего на учебу, к выполняемой работе (учебе) и наличии у него противопоказаний к труду (учебе).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Лицам, прошедшим предварительный осмотр и признанным пригодными к работе с вредными производственными факторами, выдается медицинская справка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и периодичность проведения периодических обязательных медицинских осмотров.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Периодические обязательные медицинские осмотры (далее – периодический осмотр) проводятся с целью обеспечения динамического наблюдения за состоянием здоровья работающих, своевременного установления начальных признаков заболеваний, предупреждения общих, профессиональных и нераспространения инфекционных и паразитарных заболеваний.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Периодические осмотры проводятся с периодичностью через каждые 6 и 12 месяцев, в зависимости от целевых групп, установленной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периодического осмотра работающих с вредными производственными факторами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контроль за полнотой охвата, качеством и своевременностью проведения медицинского осмотра;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обобщении результатов медицинского осмотра работников;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санитарно-эпидемиологическую характеристику условий труда по запросу: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медицинской организации, обслуживающей организацию (предприятие), на которой (ом) работает (ал) работник;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организации по месту прикрепления работника;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>, оказывающей специализированную помощь по профессиональной патологии;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и юридических лиц, предоставившим работу работнику.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Медицинская организация создает и утверждает состав врачебной комиссии для проведения медицинского осмотра и составляет Календарный план (далее - План), в котором определяет вид и объем лабораторных и других исследований с учетом специфики вредных производственных факторов,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санитарно-эпидемиологического благополучия населения списков контингента, подлежащего медицинскому осмотру. План согласовывается с администрацией организации (предприятия) (работодателем).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состав врачебной комиссии входят следующие медицинские работники: терапевт, хирург, невропатолог, оториноларинголог, офтальмолог, дерматовенеролог, гинеколог, рентгенолог, врач по функциональной диагностике, врач-лаборант, прошедшие подготовку по профессиональной патологии.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врачебной комиссии является врач-профпатолог, имеющий профессиональную переподготовку по профпатологии и сертификат специалиста (профпатолога).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работе врачебной комиссии привлекаются и другие специалисты (стоматолог, кардиолог, аллерголог, эндокринолог, фтизиатр, гематолог), прошедшие подготовку по профессиональной патологии. Медицинские работники, участвующие в медицинском осмотре, ознакамливаются с характеристикой производственных факторов и условиями труда работников, представленной работодателем.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окончанию проведения медицинского осмотра в течение 30 календарных дней председатель врачебной комиссии обобщает результаты, составляет заключительный акт в 4-х экземплярах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предоставляет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заключительному акту прилагается поименный список лиц, которым рекомендован перевод на другую работу, показано стационарное и санаторно-курортное лечение, лечебно-профилактическое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питание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динамическое наблюдение.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Заключительный акт, после подписания руководителем медицинской организации, направляется для исполнения администрации организации (предприятия),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транспорте), один экземпляр остается в медицинской организации, проводившей медицинский осмотр.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Медицинская организация, проводившая обязательный периодический медицинский осмотр, результаты обследования каждого работника, вводит в медицинскую информационную систему.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Медицинская организация представляет сводный отчет о результатах проведенного медицинского осмотра в территориальные подразделения ведомства государственного органа в сфере санитарно-эпидемиологического благополучия населения (в том числе на транспорте),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Данные осмотра заносятся в медицинскую карту амбулаторного пациента по форме,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Кодекса. Каждый медицинский работник, принимающий участие в осмотре, дает свое заключение о профессиональной пригодности.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и переводе в другую организацию (предприятие), медицинская карта амбулаторного пациента с данными медицинского осмотра передается медицинской организации по месту новой работы.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проведения периодического осмотра в случае диагностирования инфекционного или паразитарного заболевания, выявления носительства возбудителей инфекционных заболеваний, являющихся противопоказаниями к выполняемой работе, ответственный медицинский работник медицинской организации направляет экстренное извещение в территориальные подразделения государственного органа в сфере санитарно-эпидемиологического благополучия населения и направляет больного для лечения в соответствующую медицинскую организацию.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государственного органа в сфере санитарно-эпидемиологического благополучия населения (в том числе на транспорте) после получения экстренного извещения, отстраняют таких лиц от работы.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Работодатель совместно с медицинской организацией, обслуживающей организацию (предприятие) или с территориальной медицинской организацией по месту прикрепления работника: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составляет не позднее 1 декабря список лиц подлежащих обязательному медицинскому осмотру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руководствуясь Перечнем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Кодекса, с последующим согласованием с территориальными подразделениями ведомства государственного органа в сфере санитарно-эпидемиологического благополучия населения (в том числе на транспорте);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ежегодный план мероприятий по оздоровлению работников и улучшению условий труда, согласованный с территориальным подразделением ведомства государственного органа в сфере санитарно-эпидемиологического благополучия населения (в том числе на транспорте);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 к работе лиц, не прошедших медицинский осмотр или признанных непригодными к работе по состоянию здоровья или имеющих медицинские противопоказания к труду;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выявления у работника профессионального заболевания, на основании заключительного акта обеспечивает своевременное направление его в медицинскую организацию, оказывающую специализированную помощь по профессиональной патологии для проведения экспертизы связи заболевания с выполнением работником трудовых (служебных) обязанностей;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рекомендации заключительного акта по результатам проведенного медицинского осмотра работников.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медицинского осмотра медицинской организацией, обслуживающей организацию (предприятие), или территориальной медицинской организацией формируются группы, с последующим определением принадлежности работника к одной из групп, в том числе диспансерных и выдачей рекомендаций по профилактике профессиональных и социально-значимых заболеваний, а также по дальнейшему наблюдению, лечению и реабилитации по следующим категориям: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здоровые работники, не нуждающиеся в реабилитации;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практически здоровые работники, имеющие нестойкие функциональные изменения различных органов и систем;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работники, имеющие начальные формы общих заболеваний;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работники, имеющие выраженные формы общих заболеваний, как являющиеся, так и не являющиеся противопоказанием для продолжения работы в профессии;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работники, имеющие признаки воздействия на организм вредных производственных факторов;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работники, имеющие признаки профессиональных заболеваний.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Работники, имеющие выраженные формы общих заболеваний направляются на реабилитацию в медицинские организации.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медицинской реабилитации осуществляется экспертиза их профессиональной пригодности. Работники, признанные годными к профессиональному труду, подлежат диспансерному наблюдению в группе лиц с начальными формами общих заболеваний.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Работники, имеющие признаки воздействия на организм вредных производственных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признаки профессиональных заболеваний, а также в случаях затруднения определения профессиональной пригодности в связи с имеющимся у него заболеванием и с целью экспертизы профессиональной пригодности, направляются медицинскую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организацию</w:t>
      </w:r>
      <w:r>
        <w:rPr>
          <w:rFonts w:ascii="Times New Roman"/>
          <w:b w:val="false"/>
          <w:i w:val="false"/>
          <w:color w:val="000000"/>
          <w:sz w:val="28"/>
        </w:rPr>
        <w:t>, оказывающую специализированную помощь по профессиональной патологии.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Перечень профессий декретированных групп населения, а также объем и кратность осмотров дополняются при наличии эпидемиологических показаний на конкретной административной территории в соответствии с постановлением Главного государственного санитарного врача соответствующей территории.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и периодичность проведения предсменных (предрейсовых) обязательных и послесменных (послерейсовых) медицинских осмотров.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Предсменные (предрейсовые) обязательные медицинские осмотры (далее – предсменные осмотры) проводятся в целях установления или подтверждения наличия или отсутствия у физического лица заболевания, определения состояния здоровья, а также временной нетрудоспособности, профессиональной пригодности к работе в заступаемую смену (рейс), в том числе употребления алкогольных напитков, наркотических, психоактивных веществ или остаточных явлений такого употребления.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Послесменные (послерейсовые) медицинские осмотры (далее – послесменные осмотры) проводятся по окончании рабочего дня (смены, рейса) в целях выявления признаков воздействия вредных и (или) опасных производственных факторов рабочей среды и трудового процесса на состояние здоровья работников, острого профессионального заболевания или отравления, признаков употребления алкогольных напитков, наркотических, психоактивных веществ или остаточных явлений такого употребления.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Работодатели обеспечивают за счет собственных средств своевременное прохождение предсменных (предрейсовых), послесменных (послерейсовых) обязательных медицинских осмотров работниками, занятыми на тяжелых работах, работах с вредными и (или) опасными условиями труда, машинами и механизмами, в соответствии с законодательством Республики Казахстан в области здравоохранения.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проведения предсменного и послесменного осмотров организация или медицинская организация выделяет специальное помещение, оборудованное системами отопления, водоснабжения, канализования, освещения, обрудованное медицинским оборудованием и инструментарием.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Предсменный осмотр проводится перед началом рабочей смены (дежурства), послесменный осмотр проводится после рабочей смены (дежурства) при предъявлении маршрутного (путевого) листа, задания на выполнение наряда.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Предсменный и послесменный осмотры проводится индивидуально и включает в себя: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опрос, осмотр и оценку внешнего вида, походки, позы обследуемого, адекватности поведения и эмоциональных реакций, связанности и четкости речи, мимики, сознания, состояния кожных покровов и видимых слизистых оболочек, окраски склер, величины зрачков, особенностей дыхания;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измерение и оценку артериального давления, частоты и качественных характеристик пульса, измерение температуры тела, в случае необходимости (при наличии жалоб или показаний).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отсутствии жалоб, объективных признаков заболеваний и нарушений функционального состояния организма, осмотренный допускается к работе.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Медицинский работник, проводивший предсменный и/или послесменный медицинский осмотр и обнаруживший признаки употребления алкогольных напитков, наркотических, психоактивных веществ или остаточных явлений такого употребления у работника (запах алкоголя изо рта, неустойчивость позы, нарушение речи, выраженное дрожание пальцев рук, изменение окраски кожных покровов, положительное показание пробы алкотеста) принимает решение и направляет работника в медицинскую организацию на медицинское освидетельствование не позднее двух часов с момента обнаружения признаков.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Информация о выявленных случаях употребления алкогольных напитков, наркотических, психоактивных веществ или остаточных явлений такого употребления сообщается немедленно работодателю.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Медицинские работники анализируют причины отстранения лиц, работающих по указанной профессии, и на основе анализа формируют группы риска, куда включаются лица, склонные к злоупотреблению алкогольных напитков, наркотических или психоактивных веществ, длительно и часто болеющие (страдающие хроническими заболеваниями).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Информация о случаях отстранения по причине заболевания работающих по указанной профессии, а также о работниках транспортных средств, входящих в группы риска, ежемесячно в срок не позднее 5-го числа месяца, следующего за отчетным, предоставляется ответственному лицу работодателя.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Результаты проведения предсменного и послесменного медицинского осмотра регистрируются в Журнале проведения предсменного и послесменного медицинского осмотра работников,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Журнал).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Журнал ведется на бумажном носителе, страницы которого должны быть прошнурованы, пронумерованы, скреплены печатью организации или на электронном носителе с учетом требований законодательства о персональных данных и обязательной возможностью распечатки страницы. В случае ведения Журнала, в электронном виде внесенные в них сведения заверяются электронной подписью.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предсменных (предрейсовых) и послесменных (послерейсовых) медицинского осмотра работников транспортных средств отмечаются в путевом листе штампом с указанием даты, времени и подписью медицинского работника, и подписью самого работника, либо стикером с QR кодом. Заполненный Журнал и данные на электронном носителе хранятся в течение 5 лет в архиве у работодателя.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Медицинский осмотр пилотов, бортинженеров (бортмеханики, бортоператоры, бортрадисты), штурманов, авиадиспетчеров, бортпроводников, а также персонала и лиц, поступающих на учебу и обучающихся в учебных заведениях по подготовке специалистов (пилотов, авиадиспетчеров), обслуживающих воздушное движение,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и осмотра в гражданской авиации Республики Казахстан, утвержденными приказом Министра по инвестициям и развитию Республики Казахстан от 5 июня 2017 года № 324 (зарегистрирован в Реестре государственной регистрации нормативных правовых актов под № 15325).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"Прохождение предварительных обязательных медицинских осмотров".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Государственная услуга "Прохождение предварительных обязательных медицинских осмотров" оказывается медицинскими организациями здравоохранения (далее – Услугодатель).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Перечень основных требований к оказанию государственной услуги "Прохождение предварительных обязательных медицинских осмотров",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получения государственной услуги физическое лицо обращается к услугодателю с предоставлением пакета документов, указанных в пункте 6 Стандарта государственной услуги "Прохождение предварительных обязательных медицинских осмотров".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кабинета медицинских осмотров (далее – медицинская сестра) проверяет пакет документов, направляет услугополучателя к специалистам, для прохождения медицинского осмотра.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Профильные специалисты, проводят медицинское обследование состояния здоровья услугополучателя. Ответственный медицинский работник, назначенный приказом руководителя услугодателя обобщает результаты заключений профильных специалистов и результатов лабораторно-инструментальных обследований и выносит заключение о результатах состояния здоровья.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Прием документов и выдача результатов оказания государственной услуги осуществляется через услугодателя.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Адреса мест оказания государственной услуги размещены на интернет-ресурсах Управлений здравоохранения (общественного здравоохранения) областей, городов республиканского значения и столицы, а также интернет-ресурсах медицинских организаций, оказывающих первичную медико-санитарную помощь.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Жалоба на решение, действий (бездействия) услугодателя по вопросам оказания государственных услуг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Жалоба услугополучателя, поступившая в адрес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пяти рабочих дней со дня ее регистрации.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"Прохождение предварительных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 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Заключительный акт от "___" ___________ 20 ___ г.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договору, без договора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Медосмотр проводился с _________ по ___________ комиссией: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(Ф.И.О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Число работников организации (предприятия), цеха: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 работников организации (предприятия), цеха, работающих с вредными и (или) опасными веществами и производственными факторами, а также на работах*: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Число работников, подлежащих медицинскому осмотру (обследованию), работающих в контакте с вредными и (или) опасными веществами и производственными факторами, а также на работах* в данном году: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Число работников, прошедших медицинский осмотр (обследования):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% охвата периодическими медицинскими осмотрами: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Число работников, не завершивших/не прошедших периодический медицинский осмотр (обследования):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4"/>
        <w:gridCol w:w="1806"/>
      </w:tblGrid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список работников, не завершивших медицинский осмотр (обследование):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6273"/>
        <w:gridCol w:w="3827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наличии),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(предприятия)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Число работников, не прошедших медицинский осмотр (обследование):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7"/>
        <w:gridCol w:w="861"/>
        <w:gridCol w:w="862"/>
      </w:tblGrid>
      <w:tr>
        <w:trPr>
          <w:trHeight w:val="30" w:hRule="atLeast"/>
        </w:trPr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причинам из общего числа: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лист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отпуск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прохождения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Поименный список работников, не прошедших периодический медицинский осмотр (обследование):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5812"/>
        <w:gridCol w:w="3544"/>
        <w:gridCol w:w="906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наличии),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(предприятия)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по результатам данного периодического медицинского осмотра (обследования)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1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6"/>
        <w:gridCol w:w="1323"/>
        <w:gridCol w:w="1691"/>
      </w:tblGrid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периодического медицинского осмотра (обследования)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женщин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профпригодных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временно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постоянно профнепригодных к работе с вредными и (или) опасными веществами и производственными факторами, к видам работ*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нуждающихся в дообследовании (заключение не дано)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с подозрением на профессиональное заболевание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амбулаторном обследовании и лечении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стационарном обследовании и лечении: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санаторно-курортном лечении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лечебно-профилактическом питании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нуждающихся в диспансерном наблюдении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таблица 2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504"/>
        <w:gridCol w:w="584"/>
        <w:gridCol w:w="585"/>
        <w:gridCol w:w="585"/>
        <w:gridCol w:w="585"/>
        <w:gridCol w:w="2966"/>
        <w:gridCol w:w="2806"/>
        <w:gridCol w:w="2101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вещества и производственные факторы, виды работ**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с вредными и (или) опасными веществами и производственные факторы, виды работ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МКБ-10, группа диспансерного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2324"/>
        <w:gridCol w:w="3144"/>
        <w:gridCol w:w="1972"/>
        <w:gridCol w:w="1267"/>
        <w:gridCol w:w="2326"/>
      </w:tblGrid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 выявлено впервые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 пригоден к работам*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проф- непригоден к работам*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проф непригоден к работам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не дано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обследовании в центре профпатологии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2737"/>
        <w:gridCol w:w="2459"/>
        <w:gridCol w:w="2459"/>
        <w:gridCol w:w="1908"/>
      </w:tblGrid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амбулаторном обследовании и лечении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стационарном обследовании и лечении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санаторно-курортном лечении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лечебно-профилактическом питании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диспансерном наблюдении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выявлено лиц с подозрением на профессиональное заболевание: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3441"/>
        <w:gridCol w:w="2325"/>
        <w:gridCol w:w="1337"/>
        <w:gridCol w:w="4187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организации (предприятия)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профессия, должность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вещества и производственные факторы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Выявлено впервые в жизни хронических соматических заболеваний: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6863"/>
        <w:gridCol w:w="4332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(всего)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Выявлено впервые в жизни хронических профессиональных заболеваний: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6863"/>
        <w:gridCol w:w="4332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заболевания по МКБ-10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 (всего)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выполнения рекомендаций предыдущего заключительного акта от "___" __________ 20___г. по результатам проведенного периодического медицинского осмотра (обследования) работников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461"/>
        <w:gridCol w:w="3349"/>
        <w:gridCol w:w="1390"/>
        <w:gridCol w:w="3174"/>
      </w:tblGrid>
      <w:tr>
        <w:trPr>
          <w:trHeight w:val="30" w:hRule="atLeast"/>
        </w:trPr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 (чел.)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абс.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 центре профпатологии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Дообследование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обследование амбулаторное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и обследование стационарное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Лечебно-профилактическое питание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Взято на диспансерное наблюдение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Рекомендации работодателю: санитарно-профилактические и оздоровительные мероприятия и т.п.: _________________________________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Вредные и/или опасные производственные факторы и работы в соответствии с перечнем вредных факторов и перечнем работ. ** Перечислить пункты вредных и/или опасных производственных факторов и работ в соответствии с перечнем вредных факторов и перечнем работ.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здравоохранения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актом ознакомлены: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государственного органа в сфере санитарно-эпидемиологического благополучия населения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организации, за исключением руководителя субъекта частного предпринимательства (работодатель)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профсоюзного комитета организации, за исключением руководителя субъекта частного предпринимательства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_________Ф.И.О (при его наличии) _________ Подпись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субъекта здравоохранения о проведенном медицинском осмотре за _______ квартал 20 __ года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3368"/>
        <w:gridCol w:w="860"/>
        <w:gridCol w:w="860"/>
        <w:gridCol w:w="860"/>
        <w:gridCol w:w="860"/>
        <w:gridCol w:w="1777"/>
        <w:gridCol w:w="1778"/>
      </w:tblGrid>
      <w:tr>
        <w:trPr>
          <w:trHeight w:val="30" w:hRule="atLeast"/>
        </w:trPr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осмотру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подозрением на профессиональное заболевание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431"/>
        <w:gridCol w:w="1439"/>
        <w:gridCol w:w="1845"/>
        <w:gridCol w:w="1845"/>
        <w:gridCol w:w="33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с соматическими заболеваниями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выявлено впервые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нуждаются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стационарное обследование и лечение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временном переводе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постоянном переводе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Имя Отчество (при его наличии)             Подпись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лиц, подлежащих обязательным медицинским осмотрам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93"/>
        <w:gridCol w:w="993"/>
        <w:gridCol w:w="993"/>
        <w:gridCol w:w="993"/>
        <w:gridCol w:w="993"/>
        <w:gridCol w:w="993"/>
        <w:gridCol w:w="1270"/>
        <w:gridCol w:w="993"/>
        <w:gridCol w:w="1543"/>
        <w:gridCol w:w="154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или участок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стаж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по занимаемой должности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медосмотра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вредность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проведения предсменного (предрейсового) и послесменного (послерейсовогох) медицинского осмотра 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82"/>
        <w:gridCol w:w="769"/>
        <w:gridCol w:w="769"/>
        <w:gridCol w:w="769"/>
        <w:gridCol w:w="769"/>
        <w:gridCol w:w="982"/>
        <w:gridCol w:w="2479"/>
        <w:gridCol w:w="1624"/>
        <w:gridCol w:w="1194"/>
        <w:gridCol w:w="1195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Табельный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Артериальное давление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по медицинским показаниям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на наличие алкоголя, наркотических или психоактивных веществ по показаниям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к специалисту с указанием предполагаемого диагноза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медицинского работника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работника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"Прохождение 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3233"/>
        <w:gridCol w:w="8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"Прохождение предварительных обязательных медицинских осмотров"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организация, оказывающая помощь (далее – услугодатель)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через услугодателя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документов - 1 рабочий день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справка услугодателя по форме, утверждаемой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 Республики Казахстан от 7 июля 2020 года "О здоровье народа и системе здравоохранения" (далее – Кодекс).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платной основе, стоимость оказания государственной услуги определяется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пятницу, кроме праздничных и выходных дней в соответствии с установленным графиком работы услугодателя.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документ, удостоверяющий личность (требуется 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подтверждающий оплату за оказание государственной услуги.</w:t>
            </w:r>
          </w:p>
          <w:bookmarkEnd w:id="131"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  <w:bookmarkEnd w:id="132"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8-800-080-7777, 1414.</w:t>
            </w:r>
          </w:p>
          <w:bookmarkEnd w:id="13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12056"/>
      </w:tblGrid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Медицинские противопоказания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 к допуску на работу во вредных и /или опасных условиях труда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врожденные аномалии органов с недостаточностью их функций (при работах не требующих достаточного функционирования отдельных органов работника, вопрос допуска к такой работе решается индивидуально);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последствия повреждений центральной и периферической нервной системы, внутренних органов и опорно-двигательного аппарата от воздействия внешних факторов: радиация, термическое, химическое и другие воздействия с развитием необратимых изменений, вызвавших нарушения функции органов и систем, препятствующие выполнению работы по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травмы головного и спинного мозга, цереброваскулярные болезни, а также их последствия, сопровождающиеся выраженными неврологическими нарушениями;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органические заболевания нервной системы с двигательными и чувствительными нарушениями, расстройствами функций (сирингомиелия и сирингобульбия, миелопатия, детский церебральный паралич и его последствия, поражения экстрапирамидных структур, пирамидной и мозжечковой системы, боковой амиотрофический склероз, дегенеративные заболевания, факоматозы, рассеянный склероз, последствия острой диссеминированной демиелинизации, диффузный склероз, последствия острых сосудистых заболеваний головного и спинного мозга, хроническая недостаточность мозгового кровообращения - дисциркуляторная энцефалопатия II стадии и более и другие органические заболевания);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хронические воспалительные болезни центральной нервной системы (энцефалит, менингоэнцефалит, менингит, миелит, энцефаломиелит и другие) и их последствия с выраженными неврологическими нарушениями;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выраженная и осложненная мигрень, преходящие транзиторные церебральные ишемические приступы и родственные синдромы, нарколепсия, каталепсия, различные виды потерь сознания, пароксизмы нарушения зрения, слуха, синкопальные состояния и другие;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наследственные заболевания нервной системы, препятствующие выполнению работы по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хронические заболевания периферической нервной системы, нервно-мышечные заболевания со стойкими нарушениями функций, препятствующие выполнению работы по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злокачественные и доброкачественные заболевания головного мозга, злокачественные заболевания спинного мозга и периферической нервной системы.</w:t>
            </w:r>
          </w:p>
          <w:bookmarkEnd w:id="134"/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психические и поведенческие расстройства с тяжелыми стойкими или с часто обостряющимися болезненными проявлениями, эпилепсия с пароксизмальными расстройствами;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органические, включая симптоматические, психические расстройства;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психические расстройства и расстройства поведения, связанные с употреблением психоактивных веществ (кроме стадии стойкой ремиссии не менее 3-х лет);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шизофрения, шизофренические и бредовые расстройства;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расстройства настроения (аффективные расстройства) кроме стойкой глубокой ремиссии приближенной к интермиссии не менее 3-х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невротические, связанные со стрессом и соматоформные расстройства (по решению врачебно-консультативной комиссии (далее - ВКК);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поведенческие синдромы, связанные с физиологическими нарушениями и физическими факторами (решение ВКК);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расстройства личности и поведения в зрелом возрасте;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умственная отсталость;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эмоциональные расстройства и расстройства поведения, начинающиеся обычно в детском и подростковом возрасте;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состояния после суицидальной попытки при всех психических заболеваниях;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алкоголизм, наркомания, токсикомания;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эпилепсия.</w:t>
            </w:r>
          </w:p>
          <w:bookmarkEnd w:id="135"/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Соматические заболевания: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болезни миокарда, эндокарда и перикарда (в том числе пороки сердца, миокардиты, кардиомиопатии, эндокардиты, рецидивирующий и адгезивно - констриктивный перикардиты), осложненные сердечной недостаточностью II и III степени, тромбоэмболией, нарушениями ритма высоких градаций по Лауну и имеющие риск развития других пароксизмальных состояний;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состояние после тромбоэмболии легочной артерии;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стабильная стенокардия со II по IV функциональный класс, перенесенный в прошлом крупноочаговый инфаркт миокарда и другие формы хронической ишемической болезни сердца с сердечной недостаточностью II и III степени, тромбозом, эмболией, выраженными нарушениями ритма, аневризма сердца;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острая ревматическая лихорадка: активная фаза, частые рецидивы с поражением сердца и других органов и систем, а также с последствиями перенесенных внесердечных поражений, мешающих выполнению работы по профессии во вредных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аневризмы аорты, аортиты. Ангиопластики коронарных артерий, аневризмэктомии и аортопластики, протезирования клапанов сердца и других сложных операции на сердце и сосудах. После митральной комиссуротомии, перевязки артериального протока и других несложных кардиохирургических вмешательств, окклюзия или выраженный стеноз одной из крупных коронарных артерий, состояние после аорто-коронарного шунтирования работники допускаются после эффективного 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алкогольные поражения сердца с наличием сердечной недостаточности II степени и более, осложненные нарушениями ритма и проводимости;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ишемическая болезнь сердца со стабильной стенокардией напряжения функционального класса II, III и IV, прогрессирующая стенокардия, с сердечной недостаточностью II и III степени, постинфарктный крупноочаговый кардиосклероз;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нарушение ритма и проводимости - атриовентрикулярная блокада II степени и выше, слабость синусового узла, частые приступы пароксизмальной тахиаритмии, мерцательная аритмия постоянная форма, предсердная и желудочковая экстрасистолия высоких градаций по Лауну;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установленный водитель ритма;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хронические болезни легких (хроническая обструктивная болезнь легких, интерстициальная пневмония, саркоидоз, эмфизема, бронхоэктатическая и другие неспецифические болезни легких II стадии и более) с частыми обострениями, наклонностью к кровотечениям, дыхательной недостаточностью II и III степени. Фиброзирующий альвеолит. Состояние после перенесенного спонтанного пневмоторакса;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бронхиальная астма тяжелой степени тяжести не контролируемая; бронхиальная астма контролируемая - различной степени выраженности, вопрос допуска к работе решается ВКК;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хронические болезни органов пищеварения с тяжелым течением и выраженным болевым синдром, частыми обострениями, наклонностью к кровотечениям (в том числе язвенная болезнь желудка и 12-перстной кишки, последствия оперативного вмешательства, требующие диетического питания, соблюдения режима сна и ограничения физических нагрузок, энтерит, энтероколит, язвенный колит, болезнь Крона, холангит, холецистит, панкреатит, гепатит), печеночная недостаточность, цирроз печени;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хронические свертываемости крови, пурпура и другие геморрагические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состояние после анафилактического шока, вызванного аллергеном, повторное воздействие которого невозможно исключить.</w:t>
            </w:r>
          </w:p>
          <w:bookmarkEnd w:id="136"/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заболевания: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врожденные аномалии и деформации, в том числе укорочение конечности на 6 и более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последствия травм и хирургических вмешательств, не указанные в других пунктах и сопровождающиеся стойкими нарушениями функции поврежденных органов, мешающими профессиональной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хронические болезни костей, хрящей, крупных суставов конечностей и позвоночника со стойким нарушением профессионально значимых функций;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дефекты костей черепа, после проникающих черепно-мозговых травм или операции;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хронические гнойные болезни (абсцессы легких, брюшной полости, пиоторакс, парапроктит, кишечные, мочевые свищи и другие);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рубцовые изменения пищевода, диафрагмальные грыжи с выраженными нарушениями функции или осложненные;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симптомный дивертикулез, полипоз и другие симптомные доброкачественные новообразования пищеварительного тракта. Грыжи. При небольших неосложненных грыжах, вопрос допуска к работе решается индивидуально;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желчекаменная болезнь с выраженным болевым синдромом и осложнениями (в том числе хронические холангит, реактивный панкреатит, выраженные холецистит);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хронические болезни пищеварительного тракта, мочевыделительных органов и предстательной железы, сопровождающиеся недержанием или задержкой мочи и кала;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стенозирующий атеросклероз периферических артерий, болезнь Бюргера, выраженный синдром Рейно. Аневризмы и другие болезни артерий с риском разрыва сосудистой стенки;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варикозное расширение вен нижних конечностей с выраженной хронической венозной недостаточностью. Тромбофлебит, тромбоэмболическая болезнь. Осложненный геморрой;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лимфангиит, другие лимфоотеки - слоновость III степени.</w:t>
            </w:r>
          </w:p>
          <w:bookmarkEnd w:id="137"/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и венерические заболевания: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заболевания кожи: хроническая распространенная, часто рецидивирующая экзема, псориаз универсальный, распространенный, артропатический, пустулезный, псориатическая эритродермия, хронический распространенный, часто рецидивирующий дерматит, хронический необратимый распространенный ихтиоз;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буллезные аутоиммунные нарушения: пузырчатка (пемфигус), пемфигоид, герпетиформный дерматит Дюринга;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гангренозная пиодермия, другие хронические пиодермии тяжелого течения;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опухоли кожи (саркома Капоши, меланома);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поздний нейросифилис;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кожные проявления склеродермии, эритематоза (фотосенсибили-зирующие формы).</w:t>
            </w:r>
          </w:p>
          <w:bookmarkEnd w:id="138"/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заболевания: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глаукома;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хронические воспалительные заболевания глаз с частыми рецидивами;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отсутствие и нарушение бинокулярного зрения;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контактная коррекция в зависимости от условий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анофтальм, аномалии развития органа зрения с нарушениями функции, затрудняющими выполнение обязанностей по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доброкачественные и злокачественные заболевания органа зрения, с нарушениями зрительных функций, затрудняющими выполнение обязанностей по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хронические болезни слезного аппарата, конъюнктивы, склеры, роговицы, радужной оболочки и цилиарного тела с нарушением зрительных функций или упорным слезотечением;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катаракта, афакия, двусторонняя артифакия, с нарушениями зрительных функций, затрудняющими выполнение обязанностей по профессии;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болезни сосудистой оболочки, сетчатки, стекловидного тела, зрительного нерва с нарушением зрительных функций;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сужение поля зрения в любом меридиане до 20 градусов от точки фиксации;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ночная слепота, снижение сумеречного зрения и устойчивости глаз к ослеплению, вопрос допуска к такой работе решается индивидуально в зависимости от условий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врожденные аномалии цветового зрения (ахроматопсия, протанопия, дейтеранопия, протаномалия, дейтераномалия) типа "А", "В", "С".</w:t>
            </w:r>
          </w:p>
          <w:bookmarkEnd w:id="139"/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Гинекологические заболевания: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беременность и период лактации;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привычное невынашивание и аномалии плода в анамнезе у женщин детородного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доброкачественные образования женских половых органов с нарушениями функции тазовых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заболевания женских половых органов с мено- метроррагией, выраженным болевым синдромом;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дисфункция яичников с мено- метроррагиями;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хронические воспалительные болезни женских тазовых органов с тубоовариальным образованием или гидросальпингсом;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дисплазия, резко выраженная любой локализации;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выпадение женских половых органов любой степени с нарушением функции тазовых органов или декубитальной (трофической) язвой, сопровождающейся анемизирующими кровотечениями;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новообразования женских половых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 в зависимости от стадии заболевания и проведенного коррегирующего лечения.</w:t>
            </w:r>
          </w:p>
          <w:bookmarkEnd w:id="140"/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уха, горла, носа: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нейросенсорная тугоухость ІІ и III степени при слухопротезировании с коррекцией шепотной речи 3 и более метров на оба уха допускаются к работе в зависимости от условий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стойкая полная глухота на оба уха или глухонемота;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отосклероз;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Болезнь Меньера и другие болезни внутреннего уха с нарушением вестибулярной функций;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хронические синуситы (полипозные - обтурирующие полипы с нарушением носового дыхания);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аносмия в зависимости от условий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искривление новой перегородки с нарушением носового дыхания;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доброкачественные новообразования верхних дыхательных путей с нарушением функции носового и внешнего дыхания;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состояние после слухоулучшающих операций. Вопрос допуска к работе решается в зависимости от условий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лабиринтит, лабиринтная фистула;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склерома, гранулематоз Вегенера (некротизирующий респираторный гранулематоз), рубцовые стенозы гортани;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хронические болезни среднего уха с нарушением слуховой функции и частыми рецедивами.</w:t>
            </w:r>
          </w:p>
          <w:bookmarkEnd w:id="141"/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заболевания: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хронические инфекционные и паразитарные болезни (в том числе болезнь, вызванная иммунодефицитом человека, бруцеллез, глубокие микозы, токсоплазмоз), сопровождающиеся нарушениями функций органов и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активный туберкулез любой локализации. Последствия перенесенного туберкулеза (в том числе послеоперационные), сопровождающиеся функциональными нарушениями пораженных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большие остаточные изменения после перенесенного туберкулеза легких при работах, связанных с воздействием промышленных аэрозолей.</w:t>
            </w:r>
          </w:p>
          <w:bookmarkEnd w:id="142"/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 к допуску на работу, связанную с движением поездов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расстройства, расстройства поведения и болезни нервной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преходящие невротические расстройства, депрессивный эпизод, острая реакция на стресс.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в группах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 эксплуатационных подразделений, техников - механиков допускаются к работе после эффективного лечения. После однократного истерического расстройства личности с демонстративной суицидальной попытки через 6 месяцев проводится внеочередной обязательный медицинский осмотр. Работники всех групп, кроме группы машинистов, водителей и их помощников допускаются к работе после эффективного лечения и выздоровления.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умеренно выраженные расстройства вегетативной нервной системы без пароксизмальных и кардиальных нарушений, мигрень без нарушений зрения.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вегетативные нарушения не являются противопоказаниями к работам, связанным с движением поездов, кроме поступающих в профессии машинистов, водителей, их помощников и работников, занятых на поездной работе без помощника машиниста. К работе допускаются начальники из группы рабочих по обслуживанию и ремонту путевых машин и механизмов железнодорожного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хронические болезни периферической нервной системы с нечастыми обострениями и нерезкими нарушениями чувствительных и двигательных функций.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радикулярные синдромы без частых обострений являются противопоказаниями для работников, поступающих в группах водителей и машинистов подвижного оборудования,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производственно-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подразделений. К работе допускаются поступающие на должности начальников и инженеров.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парезы нервов верхних и нижних конечностей с нарушениями функций кисти, стопы или конечностей являются противопоказаниями для работающих в локомотивных бригадах, работающих на работах, связанных с длительным пребыванием на ногах, а также занятых в профессиях при нарушениях профессионально значимых функций.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в группах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 допускаются к работе после эффективного 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органические изменения (последствия травм, нейроинфекций и отравлений) и медленно прогрессирующие болезни центральной нервной системы с незначительными неврологическими нарушениями противопоказаны для группы водителей и машинистов подвижного оборудования, диспетчеров, служащих, занятых учетом на транспорте. Подход к экспертизе профессиональной пригодности остальных работников индивидуальный.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идиопатическая ротолицевая дистония, спастическая кривошея, блефароспазм, тики органического происхождения, экстрапирамидные и двигательные нарушения, мешающие выполнению работы противопоказаны для группы водителей и машинистов подвижного оборудования и их помощников.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состояния после острых инфекционных, интоксикационных и других подобных психозов, кратковременные легкие преходящие психические расстройства при соматических заболеваниях. Работники допускаются к работе в индивидуальном порядке при условии врачебного наблюдения в течение не менее одного года, выздоровления от соматического заболевания и полного восстановления психических функций.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состояние после эффективного хирургического лечения дискогенных радикулитов противопоказаны для водителей и машинистов подвижного оборудования, диспетчеров, служащих, занятых учетом на транспорте, тормозных рабочих, стрелочников, сцепщиков. Допускаются к работе через 6 месяцев после эффективного оперативного лечения.</w:t>
            </w:r>
          </w:p>
          <w:bookmarkEnd w:id="143"/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Соматические заболевания: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нарушения сердечного ритма и проводимости низких градаций (экстрасистолия, атриовентрикулярная блокада I степени, WPW (ВПУ) - синдром (Вольфа-Паркинсона-Уайта) без пароксизмов и нерезкие нарушения) с сердечной недостаточностью 0-I степени. Работающие всех групп допускаются к работе после эффективного лечения. Умеренная тахи- или брадикардия, редкая монотопная поздняя экстрасистолия, неполная блокада правой ножки пучка Гиса, являются противопоказаниями поступающим в группу профессии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хроническая ишемическая болезнь сердца без перенесенного инфаркта миокарда и выраженной аритмии, со стенокардией 1 функционального класса, сердечной недостаточностью 0-I степени. Работающие всех групп без изменений на электрокардиограмме допускаются к работе по решению врачебной консультативной комиссии с привлечением врача кардиолога.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хронические болезни эндокарда, миокарда и перикарда с нарушением ритма и проводимости низких градаций. Пролапс митрального клапана без выраженной регургитацией, увеличение размеров сердца, сердечная недостаточность, нарушение ритма являются противопоказаниями для поступающих на работу и работающих группы водителей и машинистов подвижного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функциональные нестойкие, нерезко-выраженные нарушения сердечной деятельности при болезнях вегетативной нервной системы и эндокринных органов противопоказаны для поступающих на работу в группы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транспорта. Остальные группы поступающих на работу и работающие допускаются после эффективного лечения.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артериальная гипертензия II-III степени высокого, очень высокого риска осложнений со стороны сердечно-сосудистой системы, вне зависимости от медикаментозной коррекции артериального давления противопоказаны для работающих в группе водителей и машинистов подвижного оборудования, тормозные рабочие, стрелочники, сцепщики, рабочие по обслуживанию и ремонту путевых машин и механизмов железнодорожного транспорта (дежурный по переезду, стрелочного поста включая старшего), рабочие по обслуживанию и ремонту путевых машин и механизмов железнодорожного транспорта (бригадир, освобожденный по текущему содержанию и ремонту пути и искусственных сооружений, обходчик пути и искусственных сооружений, монтер пути, мастер дорожный включая старшего, мастер тоннельный).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состояние после коронарного шунтирования, ангиопластики/стентирования коронарных артерий, аневризмэктомии и аортопластики, протезирования клапанов сердца и сложных операций на сердце и сосудах противопоказаны для работников, связанных с движением поездов на железнодорожном транспорте. Состояния после митральной комиссуротомии, перевязки артериального протока и несложных кардиохирургических вмешательств, допускаются после эффективного лечения начальники и инженеры.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 операции ушивания раны сердца, при отсутствии осложнений и функциональных нарушений, являются противопоказаниям для машинистов и помощников машинистов.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все формы хронической артериальной гипотензии с потерей сознания в анамнезе. Сстойкая артериальная гипотензия в покое ниже 100 и 60 миллиметров ртутного столба при отсутствии головокружения и потери сознания, стойкая без нарушений сознания являются противопоказаниями для поступающих всех групп, для работников группы водителей и машинистов подвижного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Ортостатическая артериальная гипотензия без потери сознания в анамнезе, являются противопоказаниями для поступающих в группу профессий водителей и машинистов подвижного оборудования, работников группы машинистов, водителей занятых на поездной работе без помощника машиниста.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состояние после операций по поводу бронхоэктатической болезни противопоказаны для машинистов, занятых на поездной работе без помощника машиниста. Остальные работники допускаются после эффективного лечения. При саркоидозе органов допуск к работе зависит от выраженности нарушений профессионально значимых функций.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состояние после эффективного оперативного лечения болезней желудка противопоказаны для машинистов, занятых на поездной работе без помощника машиниста.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благоприятно протекающий лимфолейкоз (без анемии, геморрагического синдрома и большой массы опухоли) противопоказаны для работников группы машинистов.</w:t>
            </w:r>
          </w:p>
          <w:bookmarkEnd w:id="144"/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болезни: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последствия перенесенного воспалительного процесса в костях и суставах (туберкулез, остеомиелит и остальные) явно непрепятствующие выполнению работы в профессии противопоказаны для поступающих на работу в группу водителей и машинистов подвижного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деформирующие артрозы, дорсалгии и спондилопатии с нарушением функции суставов 0-I степени. Поступающие на работу и работающие в группе диспетчеров, служащие, занятые учетом допускаются к работе при сохранении необходимых для профессии функций. К работе допускаются поступающие на работу начальниками и работающие в группе рабочих по обслуживанию и ремонту путевых машин и механизмов железнодорожного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отсутствие первого пальца, двух пальцев различного сочетания нескольких фаланг и деформации, частично нарушающие охватывающую или удерживающую функции кисти. При указанных деформациях учитывать наиболее функционирующую конечность (правая, левая) и степень нарушения функции.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диспетчерской группы учитывать сохранение функции письма, черчения, работы за пультом.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Деформации, нарушающие функции стопы противопоказаны машинистам, помощникам машинистов, осмотрщикам вагонов, составителям поездов, помощникам составителей поездов, регулировщикам скорости движения вагонов, обходчикам пути и искусственных сооружений, монтерам пути.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варикозное расширение вен нижних конечностей без выраженной хронической венозной недостаточности противопоказаны для поступающих на работу и работающим в группе водителей и машинистов подвижного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желчнокаменная и мочекаменная болезни без осложнений ("немые" камни желчного пузыря и почечных лоханок) без выраженного воспаления и угрозы колики противопоказаны для поступающих на работу во всех группах и работающим в группе водителей и машинистов подвижного оборудования. Работающие остальных групп допускаются после эффективного оперативного лечения или самопроизвольного отхождения мочевых (желчных) камней.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болезнь (синдром) Рейно противопоказана для поступающих на работу в группы водителей и машинистов подвижного оборудования и машинистов, занятых на поездной работе без помощника машиниста. В остальных случаях при невыраженном синдроме Рейно допускается прием на работу при отсутствии нарушений профессионально значимых функций.</w:t>
            </w:r>
          </w:p>
          <w:bookmarkEnd w:id="145"/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болезни: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допустимая острота зрения. К работе допускаются поступающие на работу в группы: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 и машинистов подвижного оборудования с остротой зрения 1,0 на каждом глазу.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диспетчеров, служащих, занятых учетом на транспорте с остротой зрения 0,6 на лучшем 0,4 на худшем глазу.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тормозных рабочих, стрелочников, сцепщиков, рабочих по обслуживанию и ремонту путевых машин и механизмов железнодорожного транспорта с остротой зрения 0,8 на лучшем, 0,5 на худшем глазу.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проводников железно - дорожных вагонов, кондукторов, руководителей производственно эксплуатационных подразделений, техников - механиков с остротой зрения 0,8 на лучшем, 0,5 на худшем глазу.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по обслуживанию и ремонту путевых машин и механизмов железнодорожного транспорта с остротой зрения 0,8 на лучшем, 0,4 на худшем глазу.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по обслуживанию и ремонту линейных сооружений и станционного оборудования связи, руководителей специализированных подразделений с остротой зрения 0,7 на лучшем, 0,3 на худшем глазу.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группе водителей и машинистов подвижного оборудования учитывают необходимую остроту зрения, как с коррекцией, так и без коррекции. Определение остроты зрения у абитуриентов, учащихся, поступающих и работников профессий групп водителей и машинистов подвижного оборудования, и проводников железнодорожных вагонов, кондукторов, руководителей производственно эксплуатационных подразделений, техников - механиков осуществляется по кольцам таблиц Ландольта, профессий - по буквенным оптотипам таблиц Головина Сивцева.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групп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 в случаях, когда коррекция остроты зрения не разрешена, экспертное заключение выносится по разделу "без коррекции", когда коррекция разрешена - по разделу "с коррекцией" или "без коррекции". При необходимости очковой или контактной коррекции в заключении указывается: "годен в очках (контактных линзах)". Допущенные при данных условиях имеют запасную пару очков или линз, контроль за их ношением (и наличием запасных оптических средств) осуществляет инструкторский состав и медицинский персонал здравпунктов локомотивного депо.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Рефракция у поступающих определяется под циклоплегией: в профессиях группы водителей и машинистов подвижного оборудования (кроме профессии машиниста и помощника машиниста путевых машин) допускается аметропия до 0,5 диоптрии (далее - Д), в профессиях: дежурный стрелочного поста, сигналист, составитель поездов, помощник составителя поездов (включая старшего), кондуктор грузовых поездов (включая главного), регулировщик скорости движения вагонов, электросварщик, электрогазосварщик (работающие на путях) допускается аметропия до 1,0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профессиональных групп разрешается коррекция пресбиопии. Оптическая коррекция анизометропии разрешается при разнице не более 2,0 Д, при условии хорошей переносимости. Состояние после кератотомии или инфракератопластики абитуриентам, учащимся и поступающим в профессии группы водителей и машинистов подвижного оборудования, а также машинистам, назначаемые и занятые на поездной работе без помощника, является противовопоказанием.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Поступающие и работники остальных профессий допускаются при сохранении профессионально значимых функций и отсутствии осложнений. После рефракционных операций зрительные функции восстанавливаются в среднем через 1 год. Исходная миопическая или гиперметропическая рефракция до операции может быть у работников группы водителей и машинистов подвижного оборудования не выше 4,0 Д. У поступающих и работников групп диспетчеров, служащих, занятых учетом на транспорте, группу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 - механиков, рабочих по обслуживанию и ремонту линейных сооружений и станционного оборудования связи, руководителей специализированных подразделений - не выше 6,0 Д (при отсутствии данных о состоянии рефракции проводится ультразвуковая биометрия: при длине оси глаза более 26,0 мм или менее 22,0 мм являются противопоказанием).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коррекция афакии у работников: нестабильное положение интраокулярной линзой (далее - ИОЛ), склонность к вывихиванию в переднюю или заднюю камеры, гипертензия в артифакичном глазу, кистозная фильтрационная подушечка противопоказаны для работников в группах водителей и машинистов подвижного оборудования, проводников железнодорожных вагонов, кондукторов, руководителей производственно эксплуатационных подразделений, техников – механиков.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только односторонняя интракапсулярная ИОЛ, двухсторонняя ИОЛ решается ВК для работающих в группах диспетчеров, служащих, занятых учетом на транспорте, рабочих по обслуживанию и ремонту путевых машин и механизмов железнодорожного транспорта;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односторонняя ИОЛ любого вида, двухсторонняя ИОЛ решается ВКК для работающих в группе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только односторонняя интракапсулярная ИОЛ или заднекамерная ИОЛ, двухсторонняя ИОЛ решается ВКК для работающих в группе рабочих по обслуживанию и ремонту линейных сооружений и станционного оборудования связи, руководителей специализированных подразделений;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аномалии цветового зрения допускаются для групп тормозных рабочих, стрелочников, сцепщиков, рабочих по обслуживанию и ремонту путевых машин и механизмов железнодорожного 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глаукома противопоказана для всех поступающих на работу и работников машинистов, занятых на поездной работе без помощника машиниста.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 II стадии компенсированная и стабилизированная оперативно или медикаментозно и I стадии стабилизированная, компенсированная местной гипотензивной терапией противопоказано для поступающих всех групп профессии занятых на поездной работе; работников группы машинистов, водителей подвижного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 I стадии оперированная с хорошим результатом и компенсированная без применения местной гипотензивной терапии, является противопоказанием для поступающих на работу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 глаукомой проходят обязательные медицинские осмотры 2 раза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болезни мышц глаза, сопровождающиеся двоением. Косоглазие с нарушением бинокулярного зрения противопоказаны для поступающих на работу и работников профессий группы водителей и машинистов подвижного оборудования, поступающих на работу в группе профессий рабочих по обслуживанию и ремонту линейных сооружений и станционного оборудования связи, руководителей специализированных подразделений (кроме должности начальника участка производства).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ограничение поля зрения с минимальным порогом в 30 градусов.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работников профессий - диспетчеров, служащих, занятых учетом на транспорте,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железнодорожных вагонов, кондукторов, руководителей производственно-эксплуатационных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 вопрос допуска к работе решается индивидуально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 зрения более чем на 20 и более градусов от точки фиксации в любом меридиане. Центральная скотома (абсолютная или относительная) является противопоказанием для групп водителей и машинистов подвижного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 зрения на 30 и более градусов от точки фиксации в любом меридиане, является противопоказанием для диспетчеров, служащих, занятых учетом на транспорте; тормозных рабочих, стрелочников, сцепщиков, рабочих по обслуживанию и ремонту путевых машин и механизмов железнодорожного транспорта, проводников железно - дорожных вагонов, кондукторов, руководителей производственно эксплуатационных подразделений, техников-механиков, рабочих по обслуживанию и ремонту линейных сооружений и станционного оборудования связи, руководителей специализированных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снижение остроты зрения с коррекцией сферической линзой не сильнее +1,5 Д, цилиндрической линзой не сильнее +1,0 Д, ниже 1,0 на каждом глазу противопоказано для поступающих работников группы водителей и машинистов подвижного оборудования и машинистов, занятых на поездной работе без помощника машиниста.</w:t>
            </w:r>
          </w:p>
          <w:bookmarkEnd w:id="14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 к допуску к работе лиц декретированной группы населения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Инфекционные заболевания и носители инфекционных возбудителей (стафилококк, стрептококк, сифилис, гонорея и другие);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Бактерионосительство возбудителей заболеваний брюшного тифа, паратифов, сальмонеллеза, дизентерии;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Носительство яиц гельминтов;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Гнойничковые заболевания - в акушерские и хирургические стационары, отделения патологии новорожденных, недоношенных детей, детские молочные кухни, в организации по изготовлению и реализации кремово-кондитерских и других пищевых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Незаразные кожные заболевания (псориаз, экзема, аллергические дерматиты).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Переболевшие туберкулезом: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родильные дома (отделения), детские больницы (отделения), отделения патологии новорожденных и недоношенных;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дошкольные организации (детские ясли/сады, дома ребенка, детские дома, детские санатории) и младших классов школьных организации по заключению централизованной ВКК в противотуберкулезных диспансерах.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Аактивный туберкулез всех органов и систем. Последствия перенесенного туберкулеза (в том числе послеоперационные), сопровождающиеся функциональными нарушениями пораженных органов.</w:t>
            </w:r>
          </w:p>
          <w:bookmarkEnd w:id="14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31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409"/>
        <w:gridCol w:w="644"/>
        <w:gridCol w:w="2864"/>
        <w:gridCol w:w="38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и вредные производственные факторы, профессии и работы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врачей, специалистов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функциональные исследования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противопоказания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(или) опасные производственные факторы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Химические факторы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и его неорганические соединения (азотная кислота, аммиак, оксиды азота)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спирография, электрокардиография (далее - ЭКГ), флюрография (далее - ФГ)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Распространенные тотальные субатрофические изменения верхних дыхательных путей, 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Альдегиды алифатические (предельные, непредельные) и ароматические (формальдегидА, ацетальдегид, акролиин, бензальдегид, фталевый альдегид)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тромбоцитами, общий анализ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путей, 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крови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Галогенопроизводные альдегидов и кетонов (хлорбензальдегид, фторацетон, хлорацетофенон)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офтальмолог,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роговицы, коньюктивы, слезовыводящих путей)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Амины, амиды органических кислот, анилиды и другие производные (диметилформамид, диметилацетамид, капролактамА)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билирубин крови, аланинаминотрансфераза (далее - АЛАТ), ЭКГ, ФГ, спирография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вегето-сосудистая дистония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 и его соединенияА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 (при работе с растворимыми соединениями бериллия).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и его соединения (боракарбидФ, нитридФ)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ФГ, при 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Бороводороды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билирубин крови, АЛАТ,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Хлор, бромА, йодА, соединения с водородом, оксиды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 и его неорганические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стоматолог, дерматовенеролог, офтальмолог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рентгенография трубчатых костей при стаже более 5-ти лет 1 раз в 3 года с сохранением всех рентгенограмм в архиве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субатрофические и атрофические риниты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слизистой оболочки полости носа.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полости рта.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опорно-двигательного аппарата с поражением костной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Фосгены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 и его производные (фенилгидразин)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билирубин, АЛАТ,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и его соединения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при стаже более 10 лет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почек, часто рецидивирующие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Карбонилы металлов: никеля, кобальта, железа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Кетоны алифатические и ароматические (ацетон, метилэтилкетон, ацетофенон)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и тотальные дистрофические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органические (муравьиная, уксусная, пропионовая, масляная, валериановая, капроновая, щавелевая, адипиновая, акриловая, нафтеновые). Кислоты органические галогенопроизводные хлоруксусная, трихлоруксусная, перфтормасляная, трихлорпропионовая ). Кислоты органические, ангидриды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ротовой полости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фталеваяА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аллерголог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и аутоиммунные заболевания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крови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Ванадий, молибден, вольфрам, ниобий, тантал и их соединения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соединения кремния (силаны)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(при работе с замасливателями стекловолокна)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МарганецА и его соединения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ФГ, при предварительном осмотре прямая и боковая рентгенограммы, повторная рентгенограмма грудной клетки через 5 лет, при стаже 5-10 лет 1 раз в 2 года, более 10 лет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центральной нервной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ее соединения. Серебро, золото и их соединения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 Хронические заболевания верхних дыхательных путей. Хронические заболевания гепатобилиарной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их соединения (натрий, калий, рубидий, цезий, гидроокись натрия, калия). Металлы щелочноземельные (кальций, стронций, барий и их соединения). Металлы редкоземельные (лантан, дефект, скандий, цезий и их соединения)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рецидивирующие, в том числе аллергические заболевания кожи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оториноларинголог, дерматовенеролог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 и сетчатки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и его неорганическиеК и 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гинеколог, онколог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АЛАТ, билирубин,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любой локализации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его соединенияА. К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гинеколог, онколог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ФГ, при предварительном осмотре прямая и боковая рентгенограмма, повторная рентгенограмма грудной клетки через 5 лет, при стаже 5-10 лет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и изолированные дистрофические заболевания верхних дыхательных путей (при работе с никелем гиперпластический ларингит).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сердечно-сосудистой системы,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любой локализации.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Окиси органические и перекиси (окись этилена, окись пропилена, эпихлоргидринА, гидроперекиси). Перекиси неорганические (пергидроль)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и его соединения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Платиновые металлы и их соединенияА (рутений, родий, палладий, осмий, иридий, платина)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и изолированные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и ее соединения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стоматолог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определение ртути в моче,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 и челюстей (хронический гингивит, стоматит, пародонтит)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неорганические соединения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гематолог по показаниям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у мужчин менее 130 милиграммов на литр (далее мг/л), у женщин 120 мг/л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Тетраэтилсвинец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психиатр по показаниям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количество эритроцитов, ретикулоцитов, эритроцитов с базофильной зернистостью, свинец в крови и в моче,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нервной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теллур и их соединения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оксиды, кислоты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Терапевт, оториноларинголог,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 - при работе с метилсернистыми соединениями.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(пары и аэрозоль)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Терапевт, невропатолог,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кожи, в том числе аллергические заболевания кожи, хронические заболевания периферической нервной системы, вегетососудистая дистония.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 терапевт, оториноларинголог, офтальмолог,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Сероуглерод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Невропатолог, терапевт, по показаниям офтальмолог, кардиолог, психиатр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сердечнососудистой систем,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вегетато-сосудистая дистония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ТетраметилтиурамдисульфидА (тиурам Д)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билирубин, АЛАТ,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 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алифатические (одноатомные, многоатомные, ароматические и их производные: этиловый, пропиловый, бутиловый, аллиловый, бензиловый, этиленгликоль, про пиленгликоль, этилцеллозоль)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глазного дна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 и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 и ее соединения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Таллий, индий, галлий и их соединения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по показаниям: анализ мочи на содержание металлов,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цирконий, гафний, германий и их соединения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рентгенолог, терапевт, оториноларинголог, дерматовенеролог, невропатолог и аллерголог по показаниям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по показаниям: анализ мочи на содержание металлов, спирография, ЭКГ, ФГ, биомикроскопия переднего отрезка глаза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монооксид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эритроциты, карбоксигемоглабин ретикулоциты,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ароматические: бензолК и его производные (толуол, ксилол, стирол)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гинеколог, онколог, офтальмолог, уролог, психиатр, нарколог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тромбоциты, билирубин, АЛТ, АСТ, гаммаглютаминтранспептидаза ЭЭГ, ФГ, биомикроскопия сред глаза, УЗИ внутренних органов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женщин; лейкоцитов менее 4,5х109/л,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половой сферы,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менструальной функции, сопровождающиеся дисфункциональными маточными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(псориаз, нейродермит, витилиго).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 с бензолом женщины не допускаются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 ароматических амино- и нитросоединения и их производные (анилинК, м - птолуидин, нитро, аминофенолы, тринитротолуол, фениледиаминыА, хлоранилины, ксилидины, анизидины, ниазон)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онколог, офтальмолог (для работающих с нитропроизводными толуола), гематолог, психиатр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билирубин в крови, АЛТ, АСТ, гамма-глютаминтранспептидаза биомикроскопия сред глаз (для работающих с нитро- производными толуола),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(при работе с нитропроизводными толуола)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гепатобилиарной системы тяжелого течения часто рецидивирующие (более 2 раз за календарный год).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Невротические, связанные со стрессом и соматоформные расстройства.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Изоцианаты (толуилендиизоцианатА и др.)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рентгенолог терапевт, оториноларинголог, офтальмолог,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рентгенография грудной клетки в двух проекциях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частотой обострения 2 раза и более за календарный год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толуидинК, бензидинК, 14 - нафтиламинК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уролог, онколог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мочи, крови, цистоскопия по показаниям ЭКГ, рентгенография грудной клетки в двух проекциях, УЗИ почек и мочевыводящих путей, цистоскопия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мочевыводящих путей и почек с частотой обострения 2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 мочевыводящих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нервной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 галогенпроизводные (галоген в бензольном кольце), хлорбензол, бромбензол, хлортолуол, бензил хлористый, бензилиден хлористый, бензотрихлорид, бензотрифторид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аллерголог, офтальмолог, дерматовенеролог, рентгенолог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тромбоциты, спирография, ЭКГ, рентгенография грудной клетки в двух проекциях, АЛТ, АСТ, гамма-глютаминтранспептидаза биомикроскопия сред глаз (по показаниям)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частотой обострения 2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ароматические полициклические и их производные (нафталин, нафтолы, бензпирен К, антраценК, бензантрон, бензантрацен, фенантрен)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рентгенолог оторинолариннголог, невропатолог, дерматовенеролог, офтальмолог, уролог онколог,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рентгенография билирубин в крови, АЛТ, АСТ, УЗИ внутренних органов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женщин, лейкоцитов менее 4,5х109/л.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Предопухолевые заболевания кожи (гиперкератозы, дискератозы, пигментные множественные паппиломы).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с частотой обострения 2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гепатобилиарной системы тяжелого течения часто рецидивирующие (более 2 раз за календарный год)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гетероциклические (фуранА, фурфурон, пиридин, его соединения, пиразол, пиперидин, морфолен, альтаксА , каптаксА)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тромбоциты, ретикулоциты, ЭКГ, ФГ, АЛТ, АСТ, биомикроскопия сред глаз (по показаниям)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кожи, в том числе аллергодерматозы.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гиперпластический ларингит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предельные и непредельные: алифатические, алициклические терпены (метан, пропан, парафины, этилен, пропилен, ацетилен, циклогексан)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аллерголог, оториноларинголог, дерматовенеролог, офотальмолог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тромбоциты, ретикулоциты, спирография, ЭКГ. АЛТ, АСТ, биомикроскопия сред глаз (по показаниям)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 и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 и кожи, склонные к перерождению (гиперкератозы, дискератозы, пигментные множественные папилломы и невусы и другие)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Дивинил, бута-1,3-диенкр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ФГ. Билирубин, ACT, АЛТ, УЗИ внутренних органов (по показаниям)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вегето-сосудистая дистония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КамфараА, скипидарА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аллерголог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алифатические галогенпроизводные (дихлорэтан, четыреххлористый углерод, хлористый метилен, хлористый метил, хлороформ, бромэтил, трихлорэтилен, хлоропрен, перфторизо - бутилен)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офтальмолог, онколог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билирубин, АЛАТ,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сердечно-сосудистой системы,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 (псориаз, нейродермит, себорея, поражение фолликулярного аппарата, предраковые заболевания кожи)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ВинилхлоридК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онколог, офтальмолог по показаниям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ФГ, рентгенография костей 1 раз в 5 лет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мочевыводящей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(при работе с винилхлоридом).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алифатические ациклических аминои нитросоединений и их производные (метиламинА, этиленаминА, гексаметилендиамин , циклогексиламин)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онколог,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ретикулоциты, ЭКГ, ФГ, спирография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Распространенные субатрофические изменения всех отделов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кожи (аллергические дерматозы, себорея, заболевания фолликулярного аппарата).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 кожи.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 (хлорфенол, крезолы)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 АЛТ, АСТ, билирубин, биомикроскопия переднего отрезка глаза (по показаниям)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том числе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гемоглобина менее 130 г/л у мужчин и менее 120 г/л у женщин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и его неорганические соединения (белый, желтый фосфор, фосфин, фосфиды металлов, галогениды фосфора), красный фосфор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стоматолог, офтальмолог, дерматовенеролог, рентгенолог, аллерголог, ортопед по показаниям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ФГ, при стаже более 5 лет : билирубин, АЛАТ, аспартатаминотрансфераза (далее - АСАТ) (ежегодно), рентгенограмма челюсти (при работе с желтым фосфором) 1 раз в 3 года рентгенография трубчатых костей 1 раз в 5 лет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 (множественный кариес зубов, хронический гингивит, стоматит, пародонтит).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опорно-двигательного аппарата с поражением костной структуры.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 и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соединения фосфора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 невропатолог, терапевт, дерматовенеролог, оториноларинголог стоматолог, офтальмолог, уролог, аллерголог, ортопед по показаниям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ФГ. При стаже более 5 лет - холинэстераза, билирубин ACT, АЛТ биомикроскопия переднего отрезка глаза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Полинейропатии.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 (множественный кариес зубов, хронический гингивит, стоматит, пародонтит).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опорно-двигательного аппарата с поражением костной структуры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Хиноны и их производные (нафохиноны, бензохиноны, гидрохинон, антрохинон)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тельца Гейнца,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ХромА, хромовая кислотаА и их соединения и сплавы (хроматыА,К, бихроматыА,К)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офтальмолог,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 биомикроскопия переднего отрезка глаза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Атрофические изменения верхних дыхательных путей, искривление носовой перегородки.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атрофические, эрозивные гастриты.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том числе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опухолей любой локализации, даже в анамнезе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Цианистые соединения: цианистоводородная кислота и ее соли, галоген и другие производные. Нитрилы органических кислот, ацетонитрил, бензонитрил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кардиолог,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ФГ, биомикроскопия переднего отрезка глаза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органов дыхания и сердечнососудистой системы, препятствующие работе в противогазе.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АкрилнитрилА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изменения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его соединения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(этилацетат, бутилацетат)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 крови, АЛАТ,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акриловой кислоты: метилакрилат, бутилакрилат, метилметакрилат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 крови, АЛАТ,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фталевой кислоты: дибутилфталат, диметилтерифталат и другие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расстройства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 органические (азокрасителиК, бензидиновыеК, фталоцианиновые, хлортиазиновые): Производство, применение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невропатолог, онколог, уролог по показаниям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гепатобилиарной и мочевыводящей систем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Хлорорганические пестициды: метоксихлор, гептахлор, хлориндан, дихлор, гексахлор бензол, гексахлорциклогексан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дерматовенеролог, гинеколог,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билирубин крови, АЛАТ, щелочная фосфатаза,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пестициды (метафос, метилэтилтиофос, меркаптофос, метилмеркаптофос, карбофос, М81 рогор, дифлос, хлорофос, глифосфат, гардона, валексон и прочие)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дерматовене - ролог, гинеколог,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активность холинэстеразы,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Неврит слуховых нервов.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Ртутьорганические пестициды (гранозан, меркурбензол)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 на ртуть, ЭКГ, ФГ биомикроскопия переднего отрезка глаза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карбаминовых кислот (которан, авадекс, дихлоральмочевина, метурин, фенурон, севинА, манебА, дикрезил, ялан, пропанид, эптам, карбатионА, цинебА)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метгемоглобин, билирубин, активность холинэстеразы, ЭКГ, ФГ,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 биомикроскопия переднего отрезка глаза 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хлорированных алифатических кислот (хлоруксусная кислота и другие)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Спирография, общий анализ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тотальные дистрофические заболевания верхних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хлорбензойной кислоты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гинеколог, аллерголог, отоларинголог, офтальмолог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хлорфеноксиуксусной кислоты; галоидозамещенные анилиды карбоновых кислот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отоиноларинголог, гинеколог, аллерголог, офтальмолог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печени, желчевыводящей системы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мочевины и гуанидина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эндокринолог, гинеколог, аллерголог, отоларинголог, офтальмолог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заболевания, в т.ч.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щитовидной железы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симтриазинов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гепатолог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ретикулоциты, тромбоциты в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анемия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Зоокумарин, ратиндан, морестан, пирамин, тиазон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моющие средства (сульфанол, алкиламиды, сульфат натрия и др.)А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заболевание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АминопластыА, мочевиноформальдегидные (карбомидные) смолы; карбопласты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другие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Полиакрилаты: полиметакрилат (оргстекло, плексиглас), полиакрилонитрил, полиакриламид (производство)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изменения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ПолиамидыА (капрон, нейлон)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аллерголог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ПоливинилхлоридА, К (далее - ПВХ), винипласты, перхлорвиниловая смола):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отоиноларинголог, дерматовенеролог,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билирубин, АЛАТ, рентгенография кистей 1 раз в 3 года при стаже более 10 лет,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 Аллергические заболевания органов дыхания, кожи и др.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Полиолефины (полиэтилены, полипропилены)А горячая обработка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Полисилоксаны производство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дыхательных путей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Полистиролы производство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женщин, лейкоцитов менее 4,5 х109/л,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др. при работе с полиэфирными смолами и лаками, при горячей прессовке пластмасс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ПолиуретаныА (пенополиуретан) производство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Полиэфиры (лавсан и другие): производство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другие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ФенопластыА (фенольная смола, бакелитовый лак и другие) производство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дефектах, офтальмолог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дыхания, кожи и др. 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Фторопласты политетрафторэтилен, тефлон) производство и термическая переработка; фурановые полимерыА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Эпоксидные полимерыА (эпоксидные смолы, компаунды, клеи)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субатрофические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углеводородов: нефти, бензины, керосин, мазуты, битумы, асфальты, каменноугольные и нефтяные смолыК и пекиК, минеральные масла и сожи на основе минеральных масел (не полностью очищенные минеральные маслаК), сланцевые смолыА, К и маслаА, К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дерматовенеролог, аллерголог, онколог, офтальмолог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Гиперпластический ларингит.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кожи, связанные с повышенной чувствительностью к солнечному свету (солнечная экзема, солнечная почесуха).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Предраковые заболевания кожи (гиперкератозы, дискератозы).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Жирная себорея, заболевания фолликулярного аппарата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кожи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 (аммофос, нитрофоска) производство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бронхолегочной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 (нитрат аммония - аммиачная селитра, нитраты натрия, калия, кальция)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дерматолог, оториоларинголог, невропатолог, аллерголог, гинеколог, уролог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Кандидоз, микозы, дисбактериоз. Хронические заболевания почек и мочевыводящих путей с почечной недостаточностью.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Ревматизм, системные васкулиты.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 А, К, производство, применение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онколог, гинеколог, гематолог,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женщин, содержание лейкоцитов менее 4,5х10 в/л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опухолей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производство применение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эндокринолог,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Эндокринные заболевания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Витамины.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Наркотики, психотропные препараты, производство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по показаниям психиатр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нервной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диоксид (кремнезем) кристаллический, кварц, кристабалит, тридинитФ, 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при работе с аэрозолями, обладающими аллергенным действием.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Кремнийсодержащие аэрозоли с содержанием свободного диоксида кремния 10 % и болееФ, кремния диоксида аморфного и с содержанием свободного диоксида кремния менее 10 %Ф, кремния карбидФ, 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невропатолог, аллерголог, дерматовенеролог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и асбестосодержащие (асбеста 10 % и более)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невропатолог,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 Гиперпластический ларингит. 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опухолей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Асбестосодержащие (асбеста менее 10 %) (асбестобакелит, асбесторезина и др.), силикатные и силикатсодержащие, в том числе искусственные минеральные волокнистые вещества (далее - ИМВВ)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Глина, шамот, бокситы, нефелиновые сиениты, дистенсиллиманиты, оливин, апатиты, слюды, дуниты, известняки, бариты, инфузорная земля, туфы, пемзы, перлит, форстерит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хроммагнезит, аэрозоли железорудных и полиметаллических концентратов, металлургических агломератов, искусственные минеральные волокнистые вещества: стекловолокно, вата минеральная и др.Ф, 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металлов (железо, алюминий) и их сплавов, образовавшиеся в процессе сухой шлифовки, получения металлических порошков и др.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Абразивные и абразивсодержащие (электрокорундов, карбида, бора, альбора, карбида кремния), в том числе с примесью связующих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Антрацит и др. ископаемые углиФ, углепородные пыли с содержанием свободного диоксида кремния от 5 до 10 %; коксы - каменно- угольный, пековый, нефтяной, сланцевыйФ, К, сажи черные промышленные, углеродные волокнистые материалы на основе гидратцеллюлозных и полиакрилонитрильных волокон, углеродсодержащие с полимерными крепителями, бактериальным загрязнением и в сочетании с химическими веществами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Алмазы природные и искусственные, алмаз металлизированныйФ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отоиноларинголог, дерматовенеролог, аллерголог,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полиметаллические и содержащие цветные и редкие металлы, при содержании свободного диоксида кремния менее 10 %Ф, А, К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невропатолог, онколог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учитывать противопоказания для металлов, входящих в состав руд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Сварочные аэрозоли содержащие марганец (20 % и более), никель, хром, соединения фтора, бериллий, свинец, в сочетании с газовыми компонентами (озон, оксид азота и углерода)Ф, А, К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 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учитывать противопоказания для вредных веществ - компонентов сварочного аэрозоля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Сварочные аэрозоли содержание менее 20 % марганца, оксидов железа, алюминий, магний, титан, медь, цинк, молибден, ванадий, вольфрам и другие, в том числе в сочетании с газовыми компонентами (озон, оксид азота и углерода)Ф, А, К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аллерголог, онколог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Биологические факторы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растительного и животного происхождения: хлопка, льна, конопли, кенафа, джута, зерна, табака, древесины, торфа, хмеля, бумаги, шерсти, пуха, натурального шелка, в том числе с бактериальным загрязнениемФ, 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офтальмолог,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спирография, ФГ, при предварительном осмотре прямая и боковая рентгенограммы, повторная рентгенограмма грудной клетки через 5 лет, при стаже 5-10 лет - 1 раз в 2 года, более 10 лет - ежегодно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Тотальные дистрофические и аллергические заболевания верхних дыхательных путей.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перегородки, препятствующее носовому дыханию.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 и сердца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Грибы, продуценты, белкововитаминные концентраты (далее - БВК), кормовые дрожжи, комбикормыФ, 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 Кандидоз и другие микозы.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препараты, биостимуляторыА, аллергены для диагностики и лечения, препараты крови, инфицированный биосубстрат, иммунобиологические препараты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оториноларинголог,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остаточные изменения после перенесенного туберкулеза легких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Инфицированный материал и материал, зараженный или подозрительный на заражение микроорганизмами 3-4 групп патогенности (опасности) или гельминтами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дерматовенеролог оториноларинголог офтальмолог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положительной лабораторной реакцией на наличие возбудителей.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микроорганизмами 1-2 групп патогенности (опасности)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дерматовенеролог оториноларинголог офтальмолог аллерголог стоматолог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положительной лабораторной реакцией на наличие возбудителей.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вирусами гепатитов ВК и сК, СПИДа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дерматовенеролог оториноларинголог офтальмолог аллерголог онколог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спирография, ЭКГ, ФГ, HbsAg, a-Hbcor IgM, a-HCV-IgG; ВИЧ, билирубин, ACT, АЛТ исследования УЗИ органов брюшной полости *осмотр переднего отрезка глаза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положительной лабораторной реакцией на наличие возбудителей.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Аллергические заболевания органов дыхания и переднего отрезка глаза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Физические факторы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вещества, отходы, источники ионизирующих излучений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дерматовенеролог, гематолог - по показаниям,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Эритроциты, лейкоцитарная формула, гемоглобин, тромбоциты, ФГ, ЭКГ, спирография, исследование мочи на содержание урана (для лиц, работающих по добыче и переработке урана) измерение массы урана только для природного или объединенного урана, или измерение суммарной активности всех изотопов урана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гемоглобина менее 130 мг/л у мужчин и 120 мг/л у женщин.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Лейкоцитов менее 4,5х 109/л; тромбоцитов менее 180000.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эндартериит, болезнь Рейно, ангиоспазмы периферических сосудов.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Предопухолевые заболевания, склонные к перерождению и рецидивированию; злокачественные опухоли; новообразования (без индивидуального допуска)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 и заболевания, препятствующие ношению специальной одежды и туалету кожных покровов.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болезнь и ее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гнойные заболевания придаточных пазух носа, хронические средние отиты с частыми обострениями (при атрофических процессах годность определяется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грибковые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менее 0,5 на одном глазу и 0,2 на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Рефракция скиаскопическая: близорукость при нормальном глазном дне до 10,0 Диоптрий (далее Д), дальнозоркость до 8,0 Д, астигматизм не более 3,0 Д. Катаракта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излучения от лазеров II, III, IV классов опасности (при работе с открытым излучением)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дерматовенеролог,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Развернутая формула крови, ЭКГ, электроэнцефалография (далее ЭЭГ), по показанию,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и центральной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Предопухолевые заболевания, новообразования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излучение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дерматовенеролог, онколог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Развернутая формула крови, ЭКГ, Офтальмоскопия глазного дна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сред глаза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тонометрия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 не ниже 0,5 Д на одном глазу и 0,2 Д на другом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свыше 4,0 Д и /или гиперметропия свыше 3,25 Д при предварительном медицинском осмотре; при периодическом медицинском осмотре миопия свыше 5,0 Д и и/или гиперметропия свыше 4,5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дыхательных путей и кожи, склонные к перерождению (хронический гиперпластический ларингит, гиперкератозы, дискератозы, пигментные множественные папилломы и невусы и другие).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Электромагнитное излучение оптического диапазона (излучение от лазеров III и IV классов опасности)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офтальмолог дерматовенеролог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 и ее придатков с частотой обострения 4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Электромагнитное поле радиочастотного диапазона (10 кГц - 300 ГГц),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 эндокринолог дерматовенеролог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базофильная зернистость эритроцитов гормональный статус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магнитное поле промышленной частоты (50 Гц)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Эндокринолог,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ретикулоциты, тромбоциты, базофильная зернистость эритроцитов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Электростатическое поле, постоянное магнитное поле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невролог офтальмолог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офтальмоскопия глазного дна, биомикроскопия сред глаза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Электромагнитное поле широкополосного спектра частот от ПЭВМ (работа по считыванию, вводу информации, работа в режиме диалога лаз в сумме не менее 50 % рабочего времени)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тонометрия скиаскопия рефрактометрия объем аккомодации исследование бинокулярного зрения цветоощущение биомикроскопия сред глаза офтальмоскопия глазного дна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осложненная.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Дегенеративно-дистрофические заболевания сетчатки глаз.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Измененное геомагнитное поле (экранированные помещения, заглубленные сооружения)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эндокринолог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ретикулоциты тромбоциты базофильная зернистость эритроцитов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вибрация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Холодовая проба, палестизиометрия, ЭКГ, ФГ, по показаниям: реовазография периферических сосудов, рентгенография опорно-двигательного аппарата, исследование вестибулярного анализатора, аудиометрия, острота зрения с коррекцией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положения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и осложненная близорукость выше 8,0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дисфункция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вибрация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 оториноларинголог, офтальмолог, хирург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 холодовая проба РВГ (УЗИ) периферических сосудов ЭНМГ исследование вестибулярного анализатора аудиометрия острота зрения с коррекцией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сосудов, вне зависимости от степени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и синдром Рейно.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с частотой обострения 3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расстройства вегетативной (автономной)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частотой обострения 3 раза и более за календарный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или осложненная близорукость (выше 8,0 Д).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(3 и более мес.) понижения слуха (менее 5 м) хотя бы на одно ухо, любой этиологии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шум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 по показаниям: аудиометрия, исследование вестибулярного аппарата,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понижения слуха, хотя бы на одно ухо, любой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 и другие хронические заболевания уха с неблагоприятным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и значительная степень снижения слуха любой этиологии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Инфразвук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по показаниям: аудиометрия, исследование сосудов глаза, офтальмоскопия глазного дна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понижения слуха, хотя бы на одно ухо, любой этиологии.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 и другие хронические заболевания уха с неблагоприятным прогнозом.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 любой этиологии,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дисфункция.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центральной и периферической нервной системы независимо от степени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и значительная степень снижения слуха любой этиологии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Ультразвук, воздушный, контактный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по показаниям: реовазография периферических сосудов, рентгенография опорно-двигательного аппарата, аудиометрия, офтальмоскопия глазного дна, биомикроскопия сред глаза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(болезнь и синдром Рейно)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атмосферное давление. Работа в кессонах, водолазные работы, работа в барокамерах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оториноларинголог, хирург, стоматолог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ФГ, исследование вестибулярного аппарата, ЭКГ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отит, атрофические рубцы бара банных перепонок.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бронхит.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путей, бронхолегочного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заболевание глаз, ведущее к стойкому нарушению функции зрения; острота зрения ниже 0,8 на одном глазу и ниже 0,5 на другом глазу (без коррекции).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центральной и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сердца, независимо от степени их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с наклонностью к ущемлению.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Распространенное варикозное расширение вен, геморрой, облитерирующие заболевания сосудов. Выраженные пороки развития опорно-двигательного аппарата и последствия травм.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охлаждение: при температуре воздуха в помещении ниже допустимой на 80С и более, на открытой территории при средней температуре от 100 до 200С и ниже; локальное охлаждение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хирург, оториноларинголог,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Термометрия с дефектах нагрузкой, реовазография периферических сосудов,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вен, 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до 40С и выше верхней границы допустимой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гинеколог, офтальмолог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Выраженная вегетативно-сосудистая дистония.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излучение, интенсивность теплового облучения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дерматовенеролог, гинеколог, офтальмолог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Реовозография периферических сосудов, ЭКГ, ФГ, спирография, биомикроскопия сред глаза под мидриазом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вен, 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подъемом и перемещением груза вручную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уролог,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электро-нейромиография (далее - ЭНМГ), рентгенография поясничного отдела позвоночника, по показаниям: УЗДГ периферических артерий, реовазография периферических сосудов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артерий, периферический ангиоспазм.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варикозное расширение вен нижних конечностей, тромбофлебит, геморрой.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Выраженный энтероптоз, грыжи, выпадение прямой кишки, протрузия или грыжа позвоночных сегментов, состояния после оперативного лечения по поводу грыжи позвоночного сегмента, ишемическая болезнь сердца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подъемом и перемещение тяжестей (постоянно более 2-х раз в час) мужчины более 15 кг, женщины до 7 кг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подъемом и перемещением тяжестей при чередовании с другой работой (до 2-х раз в час): мужчины более 30 кг, женщины до 10 кг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периодическим перемещением суммарной массы грузов в течение каждого часа (смены) с рабочей поверхности: мужчины более 870 кг, женщины до 350 кг, перемещение с пола: мужчины более 435 кг, женщины до 175 кг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ЭМГ, ЭНМГ, рентгенография поясничного отдела позвоночника, по показаниям: УЗИ органов малого таза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периодическим удержанием груза (детали, инструменты) на весу, приложение усилий в течение смены одной рукой (килограмм (далее-кг), секунды (далее-сек) мужчины - от 36000-70000 мужчины более 70000 женщины до 42000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локтевых суставов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периодическим удержанием груза (детали инструменты) на весу, приложение усилий (кг. Сек) в течение смены двумя руками: мужчины - 700001-40000 женщины - 42000-84000 мужчины более 140000 женщины до 84000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рентгенография локтевых суставов в 2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 высокой степени. 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локтевых суставов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региональными мышечными напряжениями, преимущественно мышц рук и плечевого пояса и с вынужденными наклонами корпуса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ФГ. При стаже работы в данных условиях 5 лет и более и по показаниям: рентгенография локтевых суставов в 2 проекциях, ЭНМГ, рентгенография поясничного отдела позвоночника в 2-х проекциях, по показаниям: УЗИ органов малого таза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Опущение (выпадение)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локтевых суставов.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или пояснично-крестцовый остеохондроз, сопровождаемый протрузией или грыжей позвоночного диска, состояния после оперативного лечения по поводу грыжи диска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пребыванием в вынужденной рабочей позе (на коленях, на корточках): до 25 % времени смены более 25 % времени смены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терапевт,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при стаже работы в данных условиях 5 лет и более и по показаниям: рентгенография коленных суставов в 2 проекциях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остеартроз коленных суставов.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2 и 3 степени 3 и 4 класса риска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зрительно напряженными работами: прецизионные, с оптическими приборами и наблюдение за экраном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при предварительном медосмотре ниже 1,0, при повторных периодических медосмотрах ниже 0,8 на одном глазу и 0,5 на другом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рефракции: при предварительном осмотре — миопия выше 2,0 Д, гиперметропия выше 2,0 Д, астигматизм выше 1,0 Д; при повторных медосмотрах: миопия выше 8,0 Д, гиперметропия выше 6,0 Д, астигматизм выше 3,0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бинокулярного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 Заболевания зрительного нерва, сетчатки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прецизионными работами с объектом различия до 0,3 мм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при предварительном профилактическом осмотре ниже 1,0, при повторных и периодических медицинских осмотрах ниже 0,8 на одном глазу и 0,5 на другом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 при предварительном миопия выше 2,0 Д, гиперметропия выше 2,0 Д, астигматизм выше 1,0 Д; при повторных осмотрах: миопия выше 8,0 Д, гиперметропия выше 6,0 Д, астигматизм выше 3,0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бинокулярного зрения. 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сетчатки. Глаукома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зрительно напряженными работами с объектом различения от 0,3 до 1 мм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исследование бинокулярного зрения, цветоощущение, биомикроскопия сред глаза,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ниже 0,5 Д на одном глазу и 0,2 на другом глазу. Аномалии рефракции: при предварительном осмотре миопия выше 6,0 Д, гиперметропия выше 4,0 Д, астигматизм выше 2,0 Д, при повторных периодических осмотрах: миопия выше 10,0 Д, гиперметропия выше 6,0 Д, астигматизм выше 4,0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бинокулярного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 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переднего отрезка глаз (век, конъюнктивы, роговицы, слезовыводящих путей).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Профессии, связанные с зрительнонапряженными работами, связанными с непрерывным слежением за экраном видеотерминалов (дисплеев) в течение более 50 % рабочего времени (операторы, программисты, расчетчики)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невропатолог, терапевт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остроты зрения, скиоскопия, рефрактометрия, определение объема аккомодации, тонометрия, определение цветоощущения,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не менее 0,5 Д на одном глазу и 0,2 на другом глазу при предварительном осмотре; не менее 0,4 Д на одном глазу и не менее 0,2 на другом при повторных периодических 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рефракции: миопия не более 8,0 Д, гиперметропия не более 8,0 Д, астигматизм не более 4,0 Д, при повторных периодических 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цветоощущения, если цвет несет информационную нагрузку.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или аллергические заболевания защитного аппарата и оболочек глазного яблока. Заболевания зрительного нерва,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Нарастающий офтальмотонус.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с оптическими приборами (микроскопами, лупами и пр.) при длительности сосредоточенного наблюдения более 50 % времени смены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менее 0,9 на одном и 0,6 на другом глазу при предварительном медосмотре; не менее 0,7 на одном и 0,5 на другом глазу при повторном периодическом медосмотре. Аномалии рефракции: миопия не более 5,0 Д, гиперметропия не более 2,0 Д, астигматизм не более 1,5 Д при предварительном медосмотре; миопия не более 6,0 Д, гиперметропия не более 3,0 Д, астигматизм не более 2,0 Д при повторных периодических медосмотрах.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цветоощущения, если цвет несет информационную нагрузку. 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и аллергические заболевания защитного аппарата и оболочек глазного яблока.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связанные с работой на персональном компьютере, и/или с ремонтом, обслуживанием компьютерной и оргтехники не менее 50% времени рабочей смены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невролог, офтальмолог,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зрения, офтальмотонометрия, скиаскопия, рефрактометрия, объем аккомодации, исследование бинокулярного зрения, цветоощущение, биомикроскопия сред глаза, офтальмоскопия глазного дна Развернутая формула крови, ЭКГ, спирография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не менее 0,8 на одном и 0,5 на другом глазу при предварительном медосмотре; не менее 0,6 на одном и 0,5 на другом глазу (с коррекцией) при повторном периодическом медосмотре.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рефракции: миопия не более 5,0 Д, гиперметропия не более 2,0 Д, астигматизм не более 1,75 Д при предварительном медосмотре; миопия не более 6,25 Д, гиперметропия не более 3,0 Д, астигматизм не более 2,0 Д при повторных периодических медосмотрах.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аккомодации ниже возрастных норм.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цветоощущения, если цвет несет информационную нагрузку.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Лагофтальм.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и аллергические заболевания переднего отрезка глаза допуск к работе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зрительного нерва, сетчатки.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Глаукома, начиная от Iiв стадии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перенапряжением голосового аппарата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оториноларинголог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ЭКГ, ФГ, общий анализ крови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заболевания, связанные с расстройствами функции голосового аппарата (хронический ларингит, фарингит)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повышенным нервно-эмоциональным напряжением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дерматовенеролог, невролог, оториноларинголог, офтальмолог, психиатр (медицинский психолог)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 с нагрузкой, УЗИ щитовидной железы; офтальмотонометрия, офтальмоскопия глазного дна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Неврозы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Верхолазные работы* и профессии, связанные с подъемом на высоту, по обслуживанию подъемных сооружений (крановщики башенных, козловых, мостовых, гусеничных, автомобильных, железнодорожных, портовых и плавающих кранов; лифтеры и проводники скоростных лифтов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вестибулярного аппарата, острота зрения, ЭКГ, ФГ, общий анализ крови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Грыжи, препятствующие работе, имеющие наклонность к ущемлению.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*-свыше 2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опухоли, препятствующие выполнению работ средней тяжести.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расширение вен, тромбофлебит нижних конечностей, 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вегето-сосудистой дистонии с частыми пароксизмами.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одно и двухстороннее (шепотная речь не менее 3 метров (далее -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и синкопальные состояния.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положения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обслуживанием действующих электроустановок с напряжением 127 Вольт и выше, выполнением наладочных, монтажных работ и высоковольтных испытаний в этих электроустановках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остроты зрения, полей зрения исследование вестибулярного аппарата, ЭКГ, ФГ, общий анализ крови; при стаже работы в данных условиях 10 лет и более и по показаниям: аудиометрия.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Стойкое, одно или двухсторонне понижение слуха любой этиологии: (шепотная речь менее 3 метров), кроме работ по ремонту и эксплуатации электро-вычислительной машины (далее ЭВМ).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 и ниже 0,2 на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слезотечение, не поддающееся лечению.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200.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в государственной лесной охране, по валке, сплаву, транспортировке и первичной обработке леса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невропатолог, хирург, оториноларинголог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зрения, исследование вестибулярного аппарата, ЭКГ, ФГ, общий анализ крови, аудиометрия, спирография конечностей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расширение вен.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 нижних конечностей. 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Грыжи, препятствующие работе и имеющие наклонность к ущемлению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(шепотная речь менее 3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том числе болезнь Миньера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 и ниже 0,2 на другом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профессий и работ, связанных с подземными работами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более 5 лет по показаниям, если имеются заболевания бронхолегочной системы. При стаже более 10 лет рентгенография органов грудной клетки.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эндоартеррит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первичном трудоустройстве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даже при наличие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работающих в подземных условиях при периодических медосмотрах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 с ДН 1,2,3.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в стадии декомпенсации НК1-4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2,3 стадии высокого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0,5 на одном глазу и ниже 0,2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ЗЧМТ, состояния после ОЧМТ, травмы.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II ст. и более; (осложненные нарушениями ритма и проводимости).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(хронический бронхит, ХОБЛ, интерстициальная пневмония, саркоидоз, эмфизема, бронхоэктатическая и другие неспецифические болезни легких I, II и более стадии) с частыми обострениями, наклонностью к кровотечениям, дыхательной недостаточностью II и III степени. Фиброзирующий альвеолит. Состояние после перенесенного спонтанного пневмоторакса.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нарушения питания и обмена веществ. Ожирение III и IV степени с легочной или сердечной недостаточностью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в нефтяной, газовой и химической промышленности, в том числе вахтовым методом, работа на гидрометеорологических станциях, сооружениях связи, расположенных в высокогорных, пустынных и других отдаленных районах, в трудных климатогеографических условиях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Профпатолог. Невропатолог хирург, оториноларинголог, офтальмолог, психиатр, дерматовенеролог, стоматолог,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исследование вестибулярного аппарата, аудиометрия, АЛТ,АСТ, биллирубин, функция внешнего дыхания,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Облитерирующие заболевания сосудов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вен, тромбофлебит, геморрой с частыми обострениями,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с наклонностью к ущемлению, выпадение прямой кишки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(шепотная речь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Миньера.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остроты зрения (при работе в противогазах).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Решается вопрос по каждому заболеванию индивидуально в зависимости от условий труда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обслуживанием оборудований, работающих под давлением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офтальмолог, оториноларинголог,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остроты и полей зрения, общий анализ крови и мочи,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 и ниже 0,2 на другом с коррекцией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слезотечение, не поддающееся лечению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этиологии, одно и двустороннее (шепотная речь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работа машинистов (кочегаров), операторов котельных, работников службы газового надзора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 офтальмолог, оториноларинголог, дерматовенеролог, невропатолог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Выраженные формы заболеваний верхних дыхательных путей и органов дыхания с нарушением функции.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рецидивирующие заболевания кожи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применением взрывчатых материалов, работы на взрыво и пожароопасных производствах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офтальмолог, оториноларинголог, дерматовенеролог, невропатолог, психиатр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этиологии, одно и двустороннее (шепотная речь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т.ч.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слезотечение, не поддающееся лечению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военизированной охраны, служб специализированной связи, аппарата инкассации, работников системы государственного банка и работников других ведомств и служб, которым разрешено ношение огнестрельного оружия и его применение, а также работникам охранных структур и ведомств без права на разрешение ношения и применения огнестрельного оружия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дерматовенеролог, психиатр, хирург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исследование остроты зрения, аудиометрия, ЭКГ, ФГ,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конечности, кисти, стопы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сосудов (облитерирующий эндартериит, варикозное расширение вен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глазу, ниже 0,2 на другом; или 0,7 на одном глазу при отсутствии зрения на другом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снижение слуха любой этиологии (восприятие шепотной речи менее 3 м) - вопрос допуска может решаться индивидуально, после эффективного слухопротезирования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газоспасательной службы, добровольных газоспасательных дружин, военизированных частей и отрядов по предупреждению возникновения и ликвидации, открытых газовых и нефтяных фонтанов, военизированных горных, горноспасательных команд.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даже при наличии компенсации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на механическом оборудовании (токарных, фрезерных и других станках, штамповочных прессах)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дерматолог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ЭКГ, исследование вестибулярного аппарата,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слезовыводящих путей, век, органические недостатки век, препятствующие полному их смыканию, свобод ному движению глазного яблока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глазу, ниже 0,2 - на другом.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и синкопальные состояния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непосредственно связанные с движением безрельсового транспорта, в том числе внутри заводского (водители и машинисты автопогрузчиков, электропогрузчиков, электрокаров, электроштабелеров, регулировщики)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оториноларинголог, хирург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вестибулярного аппарата, остроты и полей зрения, ЭКГ, ФГ, общий анализ крови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этиологии, одно или двустороннее (шепотная речь менее 3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0,5 на одном глазу, ниже 0,2 на другом; стойкое слезотечение, не поддающееся лечению; нарушение цветоощущения для работников, применяющих цветовую сигнализацию; ограничение полей зрения более чем на 200, синдром вегето-сосудистой дистонии с частыми пароксизмами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движением автотранспортных средств всех категорий;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нарколог, оториноларинголог, хирург, психиатр,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ЭКГ, ФГ, исследование вестибулярного аппарата, определение группы крови и резус-фактора (при прохождении предварительного медицинского осмотра), исследование остроты и полей зрения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оболочек глаза с нарушением функции зрения, стойкие изменения и парезы мышц век, препятствующие зрению или ограничивающие движение глазного яблока (после оперативного лечения с хорошим результатом, допуск к вождению разрешается).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Мотоциклов, мотороллеров, мотонарт всех типов и марок;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Хроническое, не поддающееся консервативному лечению воспаление и свищ слезного мешка, упорное, не поддающееся лечению слезотечение (после оперативного лечения с хорошим результатом, допуск к вождению разрешается).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Трамваев, троллейбусов, автобусов, микроавтобусов и иных автотранспортных средств, используемых для пассажирских перевозок;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Стойкая диплопия вследствие косоглазия.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и изготовленных на их базе самоходных шасси и механизмов, самоходных сельскохозяйственных, мелиоративных и дорожностроительных машин и механизмов;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поля зрения более чем на 200 в любом из меридианов.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 ручным управлением для инвалидов всех категорий;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скотома абсолютная или относительная.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речных и морских портов, экипажи речных и морских судов, капитаны и их помощники, штурманы, механики, матросы, радио специалисты, работники лоцманской службы и службы управления движением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с коррекцией ниже 0,8 Д, на одном глазу, ниже 0,4 Д - на другом; отсутствие зрения на одном глазу.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работники управления возушными судами и иными летательными аппаратами (инженеры – пилоты, бортинженеры); технического обслуживания, эксплуатации и ремонта воздушных судов и иных летательных аппаратов и авиационной техники; управления и обслуживания движением воздушных судов (инженеры – авиадиспетчеры); технической эксплуатации авиационного электрифи цированного, пилотажно–навигационного и радиоэлектронного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 авто транспортных средств; эксплуатации авиационных приборов, наземных и бортовых систем управления, навигации диагностики воздушных судов и иных летательных аппаратов; авиационной безопасности; обслуживания пассажиров (бортпроводники)</w:t>
            </w:r>
          </w:p>
          <w:bookmarkEnd w:id="1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рефракционных операций на роговой оболочке водители транспортных средств допускаются к вождению через 3 месяца.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остроте зрения с коррекцией ниже 0,8 Д - на одном глазу и 0,4 Д - на другом, отсутствие осложнений в исходной (до операции) рефракции от + 8,0 до 8,0 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установить дооперационную рефракцию годны при длине оси глаза от 21,5 до 27,0 мм;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хрусталик хотя бы на одном глазу допускается индивидуально. допускаются стажированные водители при остроте зрения с коррекцией (0,8 Д - 0,4 Д), нормальное поле зрения и отсутствие осложнений в течение полугода после операции.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цветоощущения.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сетчатки и зрительного нерва.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глухота на одно ухо при восприятии разговорной речи, на другое на расстояние менее 3 м, шепотной речи на расстояние 1 м, или восприятие разговорной речи на другое ухо менее 2 м (при полной глухоте, глухонемоте допуск осуществляется индивидуально с переосвидетельствованием не реже, чем через 2 года).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одностороннее или двустороннее гнойное воспаление среднего уха, осложненное холестеатомой, грануляциями или полипом (эпитимпанит).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фистульного симптома (после оперативного лечения с хорошим результатом, вопрос решается индивидуально), хронический гнойный мастоидит.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синдромы головокружения, нистагм (болезнь Меньера, лабиринтиты, вестибулярные кризы любой этиологии).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нистагм при отклонении зрачков на 700 от среднего положения.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новообразование, малоподвижные рубцы, значительно затрудняющие движение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выраженные ограничения подвижности шеи, стойкие изменения в крупных суставах, неправильно сросшиеся переломы, ложные суставы, значительно затрудняющие движение конечностей, а также стойкие изменения в позвоночнике, нарушающие его движения.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одной верхней или нижней конечности, кисти или стопы, деформация кисти или стопы, значительно затрудняющие движение.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исключения могут допускаться лица с одной ампутированной голенью, если ампутационная культя не менее 1/3 голени и подвижность в коленном суставе ампутированной конечности полностью сохранена.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пальцев или фаланг.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Травматические деформации с наличием неврологической симптоматики и дефекты костей черепа, допуск осуществляется индивидуально с переосвидетельствованием через 2 года.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Укорочение нижней конечности более чем на 6 см, освидетельствуемые могут быть признаны годными, если конечность не имеет дефектов со стороны костей, мягких тканей и суставов, объем движений сохранен, длина конечности более 75 см.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вызывающие ограничение движений или болезненность при движении, после оперативного лечения вопрос решается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Аневризмы аортальные, сосудов головного мозга, бедренной и подколенной артерий; облитерирующий эндартериит, II-III стадии, болезнь Такаясу; варикозное расширение вен с нарушением трофики, слоновостью.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Стойкие изменения в глотке, гортани, трахеи, затрудняющие дыхание.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грудной клетки и позвоночника со значительным нарушением функции органов грудной полости (вопрос о допуске решается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или приобретенные пороки сердца и сосудов любой этиологии при наличии компенсации допускаются индивидуально с переосвидетельствованием через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на сердце и крупных сосудах, при компенсации, вопрос решается индивидуально с переосвидетельствованием через год.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имплантированными искусственными водителями ритма сердца допускаются индивидуально.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сердца, нарушения ритма, хроническая ишемическая болезнь сердца, состояние после перенесенного инфаркта миокарда вопрос о допуске решается индивидуально (ежегодное переосвидетельствование, за исключением лиц со стенокардией покоя).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 и кроветворных органов, вопрос о допуске решается индивидуально при отсутствии анемического синдрома и обострения основного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матки и влагалища, ректовагинальные и пузырно-влагалищные свищи (разрывы промежности с нарушением целостности сфинктера прямой кишки) (после оперативного лечения вопрос решается индивидуально).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ниже 150 см (вопрос решается индивидуально), резкое отставание физического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водителей пассажирского транспорта при Дефектах речи и заикании, вопрос решается индивидуально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работники аэровокзального, морского, речного комплексов: агенты по организации перевозок; супервайзеры; кассиры; агенты справочного бюро; агенты службы досмотра; службы авиационной безопасности; таможни; грузчики; приемосдатчики грузов.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отоларинголог, офтальмолог, психиатр,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и мочи, аудиометрия, офтольмоскопия,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соединительной ткани.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менструальной функции, сопровождающейся маточными кровотечениями (кроме работ, связанных с нарушением зрения).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одно и двусторонней (шепотная речь не менее 3 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вестибулярного аппарата, в том числе болезнь Меньера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 на высоте 1,3 м и более; работы с люльки вышки (подъемника) на высоте 1,3м и более; работы выполняемые на площадках на расстоянии ближе 2м от неогражденных перепадов по высоте более 1,3 м, а также если высота ограждения этих площадок менее 1,1 м; работы с подъемом, на высоту более 5 м или спуск, превышающий по высоте 5 м, по вертикальной лестнице, угол наклона которой к горизонтальной поверхности более 75˚; работа проводимая над машинами, механизмами или выступающими предметами на высоте менее 1,3 м; работа с лесов на высоте 1,3 м и более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офтальмолог, хирург, оториноларинголог психиатр, гинеколог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вестибулярного аппарата, острота зрения, ЭКГ, ФГ, общий анализ крови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Грыжи, препятствующие работе, имеющие наклонность к ущемлению.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опухоли, препятствующие выполнению работ средней тяжести.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эндартериит.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 расширение вен, тромбофлебит нижних конечностей, 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вегето-сосудистой дистонии с частыми пароксизмами.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понижение слуха любой этиологии одно и двухстороннее (шепотная речь не менее 3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 болезнь Меньера.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Острота зрения без коррекции ниже 0,5 на одном глазу и ниже 0,2 на другом; ограничение поля зрения более чем 200; неподдающиеся лечению дакриоциститы и неизлечимое слезотечение.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и синкопальные состояния.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положения женских половых органов.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заболевания матки и придатков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Гипертоническая болезнь.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Газоопасные профессии и работы (в газоходах, воздуховодах, коллекторах, туннелях, колодцах, приямках и других анологичных местах, в том числе работы при недостаточном для дыхания содержании кислорода в воздух рабочей зоны (ниже 20% объемных )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оториноларинголог, офтальмолог, хирург, психиатр, стоматолог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исследование вестибулярного аппарата, ЭКГ, ФГ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даже при наличии компенсации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зубов, полости рта, отсутствие зубов, мешающее захватыванию загубника, наличие съемных протезов, альвеолярная дефект, стоматиты, периодонтит, анкилозы и контратуры нижней челюсти, челюстной артрит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 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и работы, связанные с движением поездов на железнодорожном транспорте</w:t>
            </w:r>
          </w:p>
        </w:tc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Профпатолог, терапевт, невропатолог, хирург, оториноларинголог, офтальмолог, психиатр, дерматовенеролог, аллерголог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 и крови, ЭКГ, спирография, вестибулярного аппарата аудиометрия, ФШК для подземных работников со стажем до 10 лет, рентгенография органов грудной клетки при стаже более 5 лет по показаниям, если имеются заболевания бронхолегочной системы. При стаже более 10 лет рентгенография органов грудной клетки.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физическое недоразвитие и недоразвитие опорно-двигательного аппарата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новообразования, препятствующие выполнению работ в противогазах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(все виды)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эндоартеррит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и трофические язвы нижних конечностей.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Искривление носовой перегородки с нарушением функции носового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верхних дыхательных путей с частыми обострениями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среднего 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слуха (даже на одно ухо) любой этиологии (восприятие шепотной речи менее 3 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вестибулярного аппарата, в том числе, болезнь Меньера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Хронические, часто обостряющиеся 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обязат предварительных медицинских осмотрах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в том числе при наличии компенсации.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0,8 на одном глазу и ниже 0,5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обязательных периодических медосмотрах противопоказаны: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органов дыхания с ДН 1,2,3.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сердечно-сосудистой системы, в стадии декомпенсации НК1-4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2,3 стадии высокого риска.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остроты зрения ниже 0,5 на одном глазу и ниже 0,2 на другом, коррекция не допускается.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с частыми обострениями и кровотечениями.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периферической нервной системы (радикулопатии, осложненные протрузией и грыжей дисков).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ЗЧМТ, состояния после ОЧМТ, травмы.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сердца, приобретенные пороки сердца, кардиомиопатия (первичные и вторичные), кардиосклероз (атеросклеротический, ПИМ), алкогольные поражения сердца с наличием сердечной недостаточности II ст. и более; (осложненные нарушениями ритма и проводимости).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бронхолегочной системы (хронический бронхит, ХОБЛ, интерстициальная пневмония, саркоидоз, эмфизема, бронхоэктатическая и другие неспецифические болезни легких I, II и более стадии) с частыми обострениями, наклонностью к кровотечениям, дыхательной недостаточностью II и III степени. Фиброзирующий альвеолит. Состояние после перенесенного спонтанного пневмоторакса.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нарушения питания и обмена веществ. Ожирение III и IV степени с легочной или сердечной недостаточностью</w:t>
            </w:r>
          </w:p>
        </w:tc>
      </w:tr>
    </w:tbl>
    <w:bookmarkStart w:name="z31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</w:p>
    <w:bookmarkEnd w:id="150"/>
    <w:bookmarkStart w:name="z31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относятся к аллергенам, К – относятся к канцерогенам, Ф – обладают фиброгенным эффектом. По показаниям работники осматриваются соответственно аллергологом, онкологом и профпатологом.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ДСМ-131/2020</w:t>
            </w:r>
          </w:p>
        </w:tc>
      </w:tr>
    </w:tbl>
    <w:bookmarkStart w:name="z31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в области здравоохранения, утративших силу</w:t>
      </w:r>
    </w:p>
    <w:bookmarkEnd w:id="152"/>
    <w:bookmarkStart w:name="z31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10634, опубликован 18 мая 2015 года в Информационно-правовой системе "Әділет");</w:t>
      </w:r>
    </w:p>
    <w:bookmarkEnd w:id="153"/>
    <w:bookmarkStart w:name="z31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175 "Об утверждении Перечня вредных производственных факторов, профессий, при которых проводятся обязательные медицинские осмотры" (зарегистрирован в Реестре государственной регистрации нормативных правовых актов под № 10987, опубликован 8 июня 2015 года в Информационно-правовой системе "Әділет");</w:t>
      </w:r>
    </w:p>
    <w:bookmarkEnd w:id="154"/>
    <w:bookmarkStart w:name="z32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Казахстан, в которые вносятся изменения и дополнения, утвержденного приказом Министра национальной экономики Республики Казахстан от 23 ноября 2016 года № 485 "О внесении изменений и дополнений в некоторые приказы Министерства национальной экономики Республики Казахстан" (зарегистрирован в Реестре государственной регистрации нормативных правовых актах под № 14707, опубликован 31 января 2017 года в Эталонном контрольном банке нормативных правовых актов);</w:t>
      </w:r>
    </w:p>
    <w:bookmarkEnd w:id="155"/>
    <w:bookmarkStart w:name="z32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исполняющим обязанности Министра здравоохранения Республики Казахстан от 3 сентября 2018 года № ҚР ДСМ-9 "О внесении изменений и дополнения в некоторые приказы Министерства национальной экономики Республики Казахстан и Министерства здравоохранения Республики Казахстан" (зарегистрирован в Реестре государственной регистрации нормативных правовых актов под № 17501, опубликован 15 октября 2018 года в Эталонном контрольном банке нормативно-правовых актов).</w:t>
      </w:r>
    </w:p>
    <w:bookmarkEnd w:id="1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